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7E93" w14:textId="77777777" w:rsidR="00E83BF7" w:rsidRPr="00577B6B" w:rsidRDefault="00980351" w:rsidP="00E23D07">
      <w:pPr>
        <w:jc w:val="center"/>
        <w:rPr>
          <w:rFonts w:ascii="Calibri" w:hAnsi="Calibri"/>
          <w:sz w:val="40"/>
          <w:szCs w:val="32"/>
        </w:rPr>
      </w:pPr>
      <w:r w:rsidRPr="00577B6B">
        <w:rPr>
          <w:rFonts w:ascii="Calibri" w:hAnsi="Calibri"/>
          <w:b/>
          <w:sz w:val="40"/>
          <w:szCs w:val="32"/>
        </w:rPr>
        <w:t>M</w:t>
      </w:r>
      <w:r w:rsidR="00520DCE">
        <w:rPr>
          <w:rFonts w:ascii="Calibri" w:hAnsi="Calibri"/>
          <w:b/>
          <w:sz w:val="40"/>
          <w:szCs w:val="32"/>
        </w:rPr>
        <w:t>aya C Wai, PharmD</w:t>
      </w:r>
      <w:r w:rsidR="00B47BCF">
        <w:rPr>
          <w:rFonts w:ascii="Calibri" w:hAnsi="Calibri"/>
          <w:b/>
          <w:sz w:val="40"/>
          <w:szCs w:val="32"/>
        </w:rPr>
        <w:t>, BCPS</w:t>
      </w:r>
    </w:p>
    <w:p w14:paraId="50358167" w14:textId="4FFBF8DC" w:rsidR="00A55AEB" w:rsidRDefault="009063C8" w:rsidP="00086E8F">
      <w:pPr>
        <w:jc w:val="right"/>
        <w:rPr>
          <w:rFonts w:ascii="Calibri" w:hAnsi="Calibri"/>
          <w:sz w:val="20"/>
        </w:rPr>
      </w:pPr>
      <w:r>
        <w:rPr>
          <w:rFonts w:ascii="Calibri" w:hAnsi="Calibri"/>
          <w:sz w:val="20"/>
        </w:rPr>
        <w:t>1125 N College Ave</w:t>
      </w:r>
    </w:p>
    <w:p w14:paraId="2FB22882" w14:textId="0CC6DC83" w:rsidR="00146977" w:rsidRPr="00FE7164" w:rsidRDefault="009063C8" w:rsidP="00086E8F">
      <w:pPr>
        <w:jc w:val="right"/>
        <w:rPr>
          <w:rFonts w:ascii="Calibri" w:hAnsi="Calibri"/>
          <w:sz w:val="20"/>
        </w:rPr>
      </w:pPr>
      <w:r>
        <w:rPr>
          <w:rFonts w:ascii="Calibri" w:hAnsi="Calibri"/>
          <w:sz w:val="20"/>
        </w:rPr>
        <w:t>Fayetteville AR 72703</w:t>
      </w:r>
    </w:p>
    <w:p w14:paraId="60C8BFC4" w14:textId="2ED74FF0" w:rsidR="00AC6C73" w:rsidRPr="00FE7164" w:rsidRDefault="005E380D" w:rsidP="00086E8F">
      <w:pPr>
        <w:jc w:val="right"/>
        <w:rPr>
          <w:rFonts w:ascii="Calibri" w:hAnsi="Calibri"/>
          <w:sz w:val="20"/>
        </w:rPr>
      </w:pPr>
      <w:r>
        <w:rPr>
          <w:rFonts w:ascii="Calibri" w:hAnsi="Calibri"/>
          <w:sz w:val="20"/>
        </w:rPr>
        <w:t xml:space="preserve"> </w:t>
      </w:r>
      <w:r w:rsidR="00D90F19">
        <w:rPr>
          <w:rFonts w:ascii="Calibri" w:hAnsi="Calibri"/>
          <w:sz w:val="20"/>
        </w:rPr>
        <w:t>Office (479) 338-3516</w:t>
      </w:r>
    </w:p>
    <w:p w14:paraId="1071B96B" w14:textId="0F48F33E" w:rsidR="00AC6C73" w:rsidRDefault="009063C8" w:rsidP="00086E8F">
      <w:pPr>
        <w:jc w:val="right"/>
        <w:rPr>
          <w:rFonts w:ascii="Calibri" w:hAnsi="Calibri"/>
          <w:sz w:val="20"/>
        </w:rPr>
      </w:pPr>
      <w:r>
        <w:rPr>
          <w:rFonts w:ascii="Calibri" w:hAnsi="Calibri"/>
          <w:sz w:val="20"/>
        </w:rPr>
        <w:t>MCWai</w:t>
      </w:r>
      <w:r w:rsidR="00D90F19">
        <w:rPr>
          <w:rFonts w:ascii="Calibri" w:hAnsi="Calibri"/>
          <w:sz w:val="20"/>
        </w:rPr>
        <w:t>@</w:t>
      </w:r>
      <w:r>
        <w:rPr>
          <w:rFonts w:ascii="Calibri" w:hAnsi="Calibri"/>
          <w:sz w:val="20"/>
        </w:rPr>
        <w:t>uams.edu</w:t>
      </w:r>
    </w:p>
    <w:p w14:paraId="75E2F0F8" w14:textId="77777777" w:rsidR="00AC6F96" w:rsidRDefault="00AC6F96" w:rsidP="00086E8F">
      <w:pPr>
        <w:jc w:val="right"/>
        <w:rPr>
          <w:rFonts w:ascii="Calibri" w:hAnsi="Calibri"/>
          <w:sz w:val="20"/>
        </w:rPr>
      </w:pPr>
    </w:p>
    <w:p w14:paraId="1E4355A7" w14:textId="77777777" w:rsidR="00AC6F96" w:rsidRPr="00FE7164" w:rsidRDefault="00AC6F96" w:rsidP="00AC6F96">
      <w:pPr>
        <w:rPr>
          <w:rFonts w:ascii="Calibri" w:hAnsi="Calibri"/>
          <w:b/>
          <w:sz w:val="22"/>
        </w:rPr>
      </w:pPr>
      <w:r>
        <w:rPr>
          <w:rFonts w:ascii="Calibri" w:hAnsi="Calibri"/>
          <w:b/>
          <w:sz w:val="22"/>
        </w:rPr>
        <w:t>PHARMACIST LICENSURE</w:t>
      </w:r>
    </w:p>
    <w:tbl>
      <w:tblPr>
        <w:tblW w:w="9936" w:type="dxa"/>
        <w:tblLook w:val="04A0" w:firstRow="1" w:lastRow="0" w:firstColumn="1" w:lastColumn="0" w:noHBand="0" w:noVBand="1"/>
      </w:tblPr>
      <w:tblGrid>
        <w:gridCol w:w="2088"/>
        <w:gridCol w:w="7848"/>
      </w:tblGrid>
      <w:tr w:rsidR="00AC6F96" w:rsidRPr="00FE7164" w14:paraId="018DE069" w14:textId="77777777" w:rsidTr="00161C77">
        <w:tc>
          <w:tcPr>
            <w:tcW w:w="2088" w:type="dxa"/>
            <w:tcBorders>
              <w:top w:val="single" w:sz="12" w:space="0" w:color="auto"/>
            </w:tcBorders>
          </w:tcPr>
          <w:p w14:paraId="1839AF61" w14:textId="77777777" w:rsidR="00AC6F96" w:rsidRPr="00FE7164" w:rsidRDefault="00AC6F96" w:rsidP="00161C77">
            <w:pPr>
              <w:rPr>
                <w:rFonts w:ascii="Calibri" w:hAnsi="Calibri"/>
                <w:b/>
                <w:sz w:val="20"/>
              </w:rPr>
            </w:pPr>
            <w:r>
              <w:rPr>
                <w:rFonts w:ascii="Calibri" w:hAnsi="Calibri"/>
                <w:sz w:val="20"/>
              </w:rPr>
              <w:t>2018-present</w:t>
            </w:r>
          </w:p>
        </w:tc>
        <w:tc>
          <w:tcPr>
            <w:tcW w:w="7848" w:type="dxa"/>
            <w:tcBorders>
              <w:top w:val="single" w:sz="12" w:space="0" w:color="auto"/>
            </w:tcBorders>
          </w:tcPr>
          <w:p w14:paraId="7809C931" w14:textId="77777777" w:rsidR="00AC6F96" w:rsidRDefault="00AC6F96" w:rsidP="00161C77">
            <w:pPr>
              <w:rPr>
                <w:rFonts w:ascii="Calibri" w:hAnsi="Calibri"/>
                <w:b/>
                <w:sz w:val="20"/>
              </w:rPr>
            </w:pPr>
            <w:r>
              <w:rPr>
                <w:rFonts w:ascii="Calibri" w:hAnsi="Calibri"/>
                <w:b/>
                <w:sz w:val="20"/>
              </w:rPr>
              <w:t>Arkansas</w:t>
            </w:r>
            <w:r w:rsidR="00D31AA1">
              <w:rPr>
                <w:rFonts w:ascii="Calibri" w:hAnsi="Calibri"/>
                <w:b/>
                <w:sz w:val="20"/>
              </w:rPr>
              <w:t xml:space="preserve"> Board of Pharmacy </w:t>
            </w:r>
            <w:r w:rsidRPr="00E11F11">
              <w:rPr>
                <w:rFonts w:ascii="Calibri" w:hAnsi="Calibri"/>
                <w:b/>
                <w:sz w:val="20"/>
              </w:rPr>
              <w:t xml:space="preserve"> </w:t>
            </w:r>
          </w:p>
          <w:p w14:paraId="2A785C68" w14:textId="77777777" w:rsidR="00AC6F96" w:rsidRPr="00AC6F96" w:rsidRDefault="00D31AA1" w:rsidP="00161C77">
            <w:pPr>
              <w:rPr>
                <w:rFonts w:ascii="Calibri" w:hAnsi="Calibri"/>
                <w:sz w:val="20"/>
              </w:rPr>
            </w:pPr>
            <w:r>
              <w:rPr>
                <w:rFonts w:ascii="Calibri" w:hAnsi="Calibri"/>
                <w:sz w:val="20"/>
              </w:rPr>
              <w:t xml:space="preserve">Pharmacist </w:t>
            </w:r>
            <w:r w:rsidR="00AC6F96" w:rsidRPr="00AC6F96">
              <w:rPr>
                <w:rFonts w:ascii="Calibri" w:hAnsi="Calibri"/>
                <w:sz w:val="20"/>
              </w:rPr>
              <w:t xml:space="preserve">Active: </w:t>
            </w:r>
            <w:r w:rsidR="00E91255">
              <w:rPr>
                <w:rFonts w:ascii="Calibri" w:hAnsi="Calibri"/>
                <w:sz w:val="20"/>
              </w:rPr>
              <w:t>PD14500</w:t>
            </w:r>
            <w:r w:rsidR="00AC6F96">
              <w:rPr>
                <w:rFonts w:ascii="Calibri" w:hAnsi="Calibri"/>
                <w:sz w:val="20"/>
              </w:rPr>
              <w:t>. Issued 6/</w:t>
            </w:r>
            <w:r w:rsidR="00E91255">
              <w:rPr>
                <w:rFonts w:ascii="Calibri" w:hAnsi="Calibri"/>
                <w:sz w:val="20"/>
              </w:rPr>
              <w:t>4</w:t>
            </w:r>
            <w:r w:rsidR="00AC6F96">
              <w:rPr>
                <w:rFonts w:ascii="Calibri" w:hAnsi="Calibri"/>
                <w:sz w:val="20"/>
              </w:rPr>
              <w:t xml:space="preserve">/18. </w:t>
            </w:r>
          </w:p>
          <w:p w14:paraId="667DC225" w14:textId="77777777" w:rsidR="00AC6F96" w:rsidRPr="002F26D5" w:rsidRDefault="00AC6F96" w:rsidP="00161C77">
            <w:pPr>
              <w:rPr>
                <w:rFonts w:ascii="Calibri" w:hAnsi="Calibri"/>
                <w:sz w:val="20"/>
              </w:rPr>
            </w:pPr>
          </w:p>
        </w:tc>
      </w:tr>
      <w:tr w:rsidR="00AC6F96" w:rsidRPr="00FE7164" w14:paraId="2EAFBF88" w14:textId="77777777" w:rsidTr="00161C77">
        <w:tc>
          <w:tcPr>
            <w:tcW w:w="2088" w:type="dxa"/>
          </w:tcPr>
          <w:p w14:paraId="3AE6BCE4" w14:textId="77777777" w:rsidR="00AC6F96" w:rsidRDefault="00AC6F96" w:rsidP="00AC6F96">
            <w:pPr>
              <w:rPr>
                <w:rFonts w:ascii="Calibri" w:hAnsi="Calibri"/>
                <w:sz w:val="20"/>
              </w:rPr>
            </w:pPr>
            <w:r>
              <w:rPr>
                <w:rFonts w:ascii="Calibri" w:hAnsi="Calibri"/>
                <w:sz w:val="20"/>
              </w:rPr>
              <w:t>2013-present</w:t>
            </w:r>
          </w:p>
        </w:tc>
        <w:tc>
          <w:tcPr>
            <w:tcW w:w="7848" w:type="dxa"/>
          </w:tcPr>
          <w:p w14:paraId="40E938C4" w14:textId="77777777" w:rsidR="00AC6F96" w:rsidRDefault="00AC6F96" w:rsidP="00161C77">
            <w:pPr>
              <w:rPr>
                <w:rFonts w:ascii="Calibri" w:hAnsi="Calibri"/>
                <w:b/>
                <w:sz w:val="20"/>
              </w:rPr>
            </w:pPr>
            <w:r>
              <w:rPr>
                <w:rFonts w:ascii="Calibri" w:hAnsi="Calibri"/>
                <w:b/>
                <w:sz w:val="20"/>
              </w:rPr>
              <w:t>Ohio</w:t>
            </w:r>
            <w:r w:rsidR="00D31AA1">
              <w:rPr>
                <w:rFonts w:ascii="Calibri" w:hAnsi="Calibri"/>
                <w:b/>
                <w:sz w:val="20"/>
              </w:rPr>
              <w:t xml:space="preserve"> Board of Pharmacy</w:t>
            </w:r>
          </w:p>
          <w:p w14:paraId="4E339683" w14:textId="77777777" w:rsidR="00AC6F96" w:rsidRDefault="00D31AA1" w:rsidP="00AC6F96">
            <w:pPr>
              <w:rPr>
                <w:rFonts w:ascii="Calibri" w:hAnsi="Calibri"/>
                <w:sz w:val="20"/>
              </w:rPr>
            </w:pPr>
            <w:r>
              <w:rPr>
                <w:rFonts w:ascii="Calibri" w:hAnsi="Calibri"/>
                <w:sz w:val="20"/>
              </w:rPr>
              <w:t xml:space="preserve">Pharmacist </w:t>
            </w:r>
            <w:r w:rsidR="00AC6F96">
              <w:rPr>
                <w:rFonts w:ascii="Calibri" w:hAnsi="Calibri"/>
                <w:sz w:val="20"/>
              </w:rPr>
              <w:t>Active:  03233046-2.  Issued 7/24/13.</w:t>
            </w:r>
          </w:p>
          <w:p w14:paraId="2C21FB3B" w14:textId="77777777" w:rsidR="00AC6F96" w:rsidRPr="00E11F11" w:rsidRDefault="00AC6F96" w:rsidP="00AC6F96">
            <w:pPr>
              <w:rPr>
                <w:rFonts w:ascii="Calibri" w:hAnsi="Calibri"/>
                <w:sz w:val="20"/>
              </w:rPr>
            </w:pPr>
          </w:p>
        </w:tc>
      </w:tr>
      <w:tr w:rsidR="00AC6F96" w:rsidRPr="00FE7164" w14:paraId="6C56ED98" w14:textId="77777777" w:rsidTr="00161C77">
        <w:tc>
          <w:tcPr>
            <w:tcW w:w="2088" w:type="dxa"/>
          </w:tcPr>
          <w:p w14:paraId="2753879E" w14:textId="77777777" w:rsidR="00AC6F96" w:rsidRDefault="00AC6F96" w:rsidP="00161C77">
            <w:pPr>
              <w:rPr>
                <w:rFonts w:ascii="Calibri" w:hAnsi="Calibri"/>
                <w:sz w:val="20"/>
              </w:rPr>
            </w:pPr>
            <w:r>
              <w:rPr>
                <w:rFonts w:ascii="Calibri" w:hAnsi="Calibri"/>
                <w:sz w:val="20"/>
              </w:rPr>
              <w:t>2013-2017</w:t>
            </w:r>
          </w:p>
        </w:tc>
        <w:tc>
          <w:tcPr>
            <w:tcW w:w="7848" w:type="dxa"/>
          </w:tcPr>
          <w:p w14:paraId="4A868F9D" w14:textId="77777777" w:rsidR="00AC6F96" w:rsidRDefault="00AC6F96" w:rsidP="00161C77">
            <w:pPr>
              <w:rPr>
                <w:rFonts w:ascii="Calibri" w:hAnsi="Calibri"/>
                <w:b/>
                <w:sz w:val="20"/>
              </w:rPr>
            </w:pPr>
            <w:r>
              <w:rPr>
                <w:rFonts w:ascii="Calibri" w:hAnsi="Calibri"/>
                <w:b/>
                <w:sz w:val="20"/>
              </w:rPr>
              <w:t>North Carolina</w:t>
            </w:r>
            <w:r w:rsidR="00D31AA1">
              <w:rPr>
                <w:rFonts w:ascii="Calibri" w:hAnsi="Calibri"/>
                <w:b/>
                <w:sz w:val="20"/>
              </w:rPr>
              <w:t xml:space="preserve"> Board of Pharmacy</w:t>
            </w:r>
          </w:p>
          <w:p w14:paraId="2740645C" w14:textId="77777777" w:rsidR="00AC6F96" w:rsidRPr="0055671B" w:rsidRDefault="00D31AA1" w:rsidP="00161C77">
            <w:pPr>
              <w:rPr>
                <w:rFonts w:ascii="Calibri" w:hAnsi="Calibri"/>
                <w:sz w:val="20"/>
              </w:rPr>
            </w:pPr>
            <w:r>
              <w:rPr>
                <w:rFonts w:ascii="Calibri" w:hAnsi="Calibri"/>
                <w:sz w:val="20"/>
              </w:rPr>
              <w:t xml:space="preserve">Pharmacist </w:t>
            </w:r>
            <w:r w:rsidR="00AC6F96">
              <w:rPr>
                <w:rFonts w:ascii="Calibri" w:hAnsi="Calibri"/>
                <w:sz w:val="20"/>
              </w:rPr>
              <w:t>Inactive: 23363. Issued 6/20/13.</w:t>
            </w:r>
          </w:p>
        </w:tc>
      </w:tr>
    </w:tbl>
    <w:p w14:paraId="5DE5C7B1" w14:textId="77777777" w:rsidR="00AC6F96" w:rsidRPr="00FE7164" w:rsidRDefault="00AC6F96" w:rsidP="00086E8F">
      <w:pPr>
        <w:jc w:val="right"/>
        <w:rPr>
          <w:rFonts w:ascii="Calibri" w:hAnsi="Calibri"/>
          <w:sz w:val="20"/>
        </w:rPr>
      </w:pPr>
    </w:p>
    <w:p w14:paraId="532ACBA8" w14:textId="4B8C922D" w:rsidR="00AC6F96" w:rsidRPr="00FE7164" w:rsidRDefault="00057F42" w:rsidP="00AC6F96">
      <w:pPr>
        <w:rPr>
          <w:rFonts w:ascii="Calibri" w:hAnsi="Calibri"/>
          <w:b/>
          <w:sz w:val="22"/>
        </w:rPr>
      </w:pPr>
      <w:r>
        <w:rPr>
          <w:rFonts w:ascii="Calibri" w:hAnsi="Calibri"/>
          <w:b/>
          <w:sz w:val="22"/>
        </w:rPr>
        <w:t>EDUCA</w:t>
      </w:r>
      <w:r w:rsidR="00AC6F96" w:rsidRPr="00FE7164">
        <w:rPr>
          <w:rFonts w:ascii="Calibri" w:hAnsi="Calibri"/>
          <w:b/>
          <w:sz w:val="22"/>
        </w:rPr>
        <w:t>TION</w:t>
      </w:r>
      <w:r w:rsidR="005D3EB0">
        <w:rPr>
          <w:rFonts w:ascii="Calibri" w:hAnsi="Calibri"/>
          <w:b/>
          <w:sz w:val="22"/>
        </w:rPr>
        <w:t>/TRAINING</w:t>
      </w:r>
    </w:p>
    <w:tbl>
      <w:tblPr>
        <w:tblW w:w="9936" w:type="dxa"/>
        <w:tblLook w:val="04A0" w:firstRow="1" w:lastRow="0" w:firstColumn="1" w:lastColumn="0" w:noHBand="0" w:noVBand="1"/>
      </w:tblPr>
      <w:tblGrid>
        <w:gridCol w:w="2088"/>
        <w:gridCol w:w="7848"/>
      </w:tblGrid>
      <w:tr w:rsidR="00AC6F96" w:rsidRPr="00FE7164" w14:paraId="4432A162" w14:textId="77777777" w:rsidTr="00161C77">
        <w:tc>
          <w:tcPr>
            <w:tcW w:w="2088" w:type="dxa"/>
            <w:tcBorders>
              <w:top w:val="single" w:sz="12" w:space="0" w:color="auto"/>
            </w:tcBorders>
          </w:tcPr>
          <w:p w14:paraId="2BD3DDA0" w14:textId="22DA02D8" w:rsidR="00AC6F96" w:rsidRPr="00FE7164" w:rsidRDefault="00057F42" w:rsidP="00161C77">
            <w:pPr>
              <w:rPr>
                <w:rFonts w:ascii="Calibri" w:hAnsi="Calibri"/>
                <w:b/>
                <w:sz w:val="20"/>
              </w:rPr>
            </w:pPr>
            <w:r>
              <w:rPr>
                <w:rFonts w:ascii="Calibri" w:hAnsi="Calibri"/>
                <w:sz w:val="20"/>
              </w:rPr>
              <w:t>2014-2015</w:t>
            </w:r>
          </w:p>
        </w:tc>
        <w:tc>
          <w:tcPr>
            <w:tcW w:w="7848" w:type="dxa"/>
            <w:tcBorders>
              <w:top w:val="single" w:sz="12" w:space="0" w:color="auto"/>
            </w:tcBorders>
          </w:tcPr>
          <w:p w14:paraId="6A675E84" w14:textId="77777777" w:rsidR="00057F42" w:rsidRDefault="00057F42" w:rsidP="00057F42">
            <w:pPr>
              <w:rPr>
                <w:rFonts w:ascii="Calibri" w:hAnsi="Calibri"/>
                <w:b/>
                <w:sz w:val="20"/>
              </w:rPr>
            </w:pPr>
            <w:r>
              <w:rPr>
                <w:rFonts w:ascii="Calibri" w:hAnsi="Calibri"/>
                <w:b/>
                <w:sz w:val="20"/>
              </w:rPr>
              <w:t>PGY2 Drug Information Residency</w:t>
            </w:r>
          </w:p>
          <w:p w14:paraId="1AA1E5C4" w14:textId="77777777" w:rsidR="00057F42" w:rsidRPr="00F07117" w:rsidRDefault="00057F42" w:rsidP="00057F42">
            <w:pPr>
              <w:rPr>
                <w:rFonts w:ascii="Calibri" w:hAnsi="Calibri"/>
                <w:i/>
                <w:sz w:val="20"/>
              </w:rPr>
            </w:pPr>
            <w:r w:rsidRPr="00F07117">
              <w:rPr>
                <w:rFonts w:ascii="Calibri" w:hAnsi="Calibri"/>
                <w:i/>
                <w:sz w:val="20"/>
              </w:rPr>
              <w:t>Cleveland Clinic, Cleveland, OH</w:t>
            </w:r>
          </w:p>
          <w:p w14:paraId="4FF854B0" w14:textId="77777777" w:rsidR="00057F42" w:rsidRDefault="00057F42" w:rsidP="00057F42">
            <w:pPr>
              <w:rPr>
                <w:rFonts w:ascii="Calibri" w:hAnsi="Calibri"/>
                <w:sz w:val="20"/>
              </w:rPr>
            </w:pPr>
            <w:r>
              <w:rPr>
                <w:rFonts w:ascii="Calibri" w:hAnsi="Calibri"/>
                <w:sz w:val="20"/>
              </w:rPr>
              <w:t>Residency Program Director:  Meghan Lehmann, PharmD, BCPS</w:t>
            </w:r>
          </w:p>
          <w:p w14:paraId="21C2AB4E" w14:textId="77777777" w:rsidR="00AC6F96" w:rsidRPr="002F26D5" w:rsidRDefault="00AC6F96" w:rsidP="00057F42">
            <w:pPr>
              <w:rPr>
                <w:rFonts w:ascii="Calibri" w:hAnsi="Calibri"/>
                <w:sz w:val="20"/>
              </w:rPr>
            </w:pPr>
          </w:p>
        </w:tc>
      </w:tr>
      <w:tr w:rsidR="00AC6F96" w:rsidRPr="00FE7164" w14:paraId="66246C18" w14:textId="77777777" w:rsidTr="00161C77">
        <w:tc>
          <w:tcPr>
            <w:tcW w:w="2088" w:type="dxa"/>
          </w:tcPr>
          <w:p w14:paraId="4FB7FADB" w14:textId="77777777" w:rsidR="00AC6F96" w:rsidRDefault="00AC6F96" w:rsidP="00161C77">
            <w:pPr>
              <w:rPr>
                <w:rFonts w:ascii="Calibri" w:hAnsi="Calibri"/>
                <w:sz w:val="20"/>
              </w:rPr>
            </w:pPr>
            <w:r>
              <w:rPr>
                <w:rFonts w:ascii="Calibri" w:hAnsi="Calibri"/>
                <w:sz w:val="20"/>
              </w:rPr>
              <w:t>2013-2014</w:t>
            </w:r>
          </w:p>
        </w:tc>
        <w:tc>
          <w:tcPr>
            <w:tcW w:w="7848" w:type="dxa"/>
          </w:tcPr>
          <w:p w14:paraId="601F80D8" w14:textId="77777777" w:rsidR="00AC6F96" w:rsidRDefault="00AC6F96" w:rsidP="00161C77">
            <w:pPr>
              <w:rPr>
                <w:rFonts w:ascii="Calibri" w:hAnsi="Calibri"/>
                <w:b/>
                <w:sz w:val="20"/>
              </w:rPr>
            </w:pPr>
            <w:r>
              <w:rPr>
                <w:rFonts w:ascii="Calibri" w:hAnsi="Calibri"/>
                <w:b/>
                <w:sz w:val="20"/>
              </w:rPr>
              <w:t>PGY1 Pharmacy Practice Residency</w:t>
            </w:r>
          </w:p>
          <w:p w14:paraId="339EBDC7" w14:textId="77777777" w:rsidR="00AC6F96" w:rsidRPr="00F07117" w:rsidRDefault="00AC6F96" w:rsidP="00161C77">
            <w:pPr>
              <w:rPr>
                <w:rFonts w:ascii="Calibri" w:hAnsi="Calibri"/>
                <w:i/>
                <w:sz w:val="20"/>
              </w:rPr>
            </w:pPr>
            <w:r w:rsidRPr="00F07117">
              <w:rPr>
                <w:rFonts w:ascii="Calibri" w:hAnsi="Calibri"/>
                <w:i/>
                <w:sz w:val="20"/>
              </w:rPr>
              <w:t>Cleveland Clinic, Cleveland, OH</w:t>
            </w:r>
          </w:p>
          <w:p w14:paraId="6BE356EE" w14:textId="77777777" w:rsidR="00AC6F96" w:rsidRDefault="00AC6F96" w:rsidP="00161C77">
            <w:pPr>
              <w:rPr>
                <w:rFonts w:ascii="Calibri" w:hAnsi="Calibri"/>
                <w:sz w:val="20"/>
              </w:rPr>
            </w:pPr>
            <w:r>
              <w:rPr>
                <w:rFonts w:ascii="Calibri" w:hAnsi="Calibri"/>
                <w:sz w:val="20"/>
              </w:rPr>
              <w:t>Residency Program Director:  Katie Greenlee, PharmD, BCPS</w:t>
            </w:r>
          </w:p>
          <w:p w14:paraId="0B8AC7EC" w14:textId="77777777" w:rsidR="00AC6F96" w:rsidRPr="0055671B" w:rsidRDefault="00AC6F96" w:rsidP="00161C77">
            <w:pPr>
              <w:rPr>
                <w:rFonts w:ascii="Calibri" w:hAnsi="Calibri"/>
                <w:sz w:val="20"/>
              </w:rPr>
            </w:pPr>
          </w:p>
        </w:tc>
      </w:tr>
      <w:tr w:rsidR="00AC6F96" w:rsidRPr="00FE7164" w14:paraId="5F1367E5" w14:textId="77777777" w:rsidTr="00161C77">
        <w:tc>
          <w:tcPr>
            <w:tcW w:w="2088" w:type="dxa"/>
          </w:tcPr>
          <w:p w14:paraId="1E53B9E0" w14:textId="77777777" w:rsidR="00AC6F96" w:rsidRDefault="00AC6F96" w:rsidP="00161C77">
            <w:pPr>
              <w:rPr>
                <w:rFonts w:ascii="Calibri" w:hAnsi="Calibri"/>
                <w:sz w:val="20"/>
              </w:rPr>
            </w:pPr>
            <w:r>
              <w:rPr>
                <w:rFonts w:ascii="Calibri" w:hAnsi="Calibri"/>
                <w:sz w:val="20"/>
              </w:rPr>
              <w:t>2009-2013</w:t>
            </w:r>
          </w:p>
          <w:p w14:paraId="0D0E8219" w14:textId="77777777" w:rsidR="00AC6F96" w:rsidRPr="00FE7164" w:rsidRDefault="00AC6F96" w:rsidP="00161C77">
            <w:pPr>
              <w:rPr>
                <w:rFonts w:ascii="Calibri" w:hAnsi="Calibri"/>
                <w:sz w:val="20"/>
              </w:rPr>
            </w:pPr>
          </w:p>
        </w:tc>
        <w:tc>
          <w:tcPr>
            <w:tcW w:w="7848" w:type="dxa"/>
          </w:tcPr>
          <w:p w14:paraId="00A1A3A5" w14:textId="77777777" w:rsidR="00AC6F96" w:rsidRDefault="00AC6F96" w:rsidP="00161C77">
            <w:pPr>
              <w:rPr>
                <w:rFonts w:ascii="Calibri" w:hAnsi="Calibri"/>
                <w:b/>
                <w:sz w:val="20"/>
              </w:rPr>
            </w:pPr>
            <w:r w:rsidRPr="00FE7164">
              <w:rPr>
                <w:rFonts w:ascii="Calibri" w:hAnsi="Calibri"/>
                <w:b/>
                <w:sz w:val="20"/>
              </w:rPr>
              <w:t>Doctor of Pharmacy</w:t>
            </w:r>
          </w:p>
          <w:p w14:paraId="540FAB03" w14:textId="77777777" w:rsidR="00AC6F96" w:rsidRPr="00883168" w:rsidRDefault="00AC6F96" w:rsidP="00161C77">
            <w:pPr>
              <w:rPr>
                <w:rFonts w:ascii="Calibri" w:hAnsi="Calibri"/>
                <w:sz w:val="20"/>
              </w:rPr>
            </w:pPr>
            <w:r w:rsidRPr="00883168">
              <w:rPr>
                <w:rFonts w:ascii="Calibri" w:hAnsi="Calibri"/>
                <w:sz w:val="20"/>
              </w:rPr>
              <w:t xml:space="preserve">With </w:t>
            </w:r>
            <w:r>
              <w:rPr>
                <w:rFonts w:ascii="Calibri" w:hAnsi="Calibri"/>
                <w:sz w:val="20"/>
              </w:rPr>
              <w:t xml:space="preserve">Highest </w:t>
            </w:r>
            <w:r w:rsidRPr="00883168">
              <w:rPr>
                <w:rFonts w:ascii="Calibri" w:hAnsi="Calibri"/>
                <w:sz w:val="20"/>
              </w:rPr>
              <w:t>Honors</w:t>
            </w:r>
            <w:r>
              <w:rPr>
                <w:rFonts w:ascii="Calibri" w:hAnsi="Calibri"/>
                <w:sz w:val="20"/>
              </w:rPr>
              <w:t xml:space="preserve"> and Distinction</w:t>
            </w:r>
          </w:p>
          <w:p w14:paraId="78206329" w14:textId="77777777" w:rsidR="00AC6F96" w:rsidRDefault="00AC6F96" w:rsidP="00161C77">
            <w:pPr>
              <w:rPr>
                <w:rFonts w:ascii="Calibri" w:hAnsi="Calibri"/>
                <w:i/>
                <w:sz w:val="20"/>
              </w:rPr>
            </w:pPr>
            <w:r w:rsidRPr="00F07117">
              <w:rPr>
                <w:rFonts w:ascii="Calibri" w:hAnsi="Calibri"/>
                <w:i/>
                <w:sz w:val="20"/>
              </w:rPr>
              <w:t>University of North Carolina (UNC) at Chapel Hill, Eshelman School of Pharmacy (ESOP)</w:t>
            </w:r>
          </w:p>
          <w:p w14:paraId="0D8915BB" w14:textId="77777777" w:rsidR="00AC6F96" w:rsidRPr="00FE7164" w:rsidRDefault="00AC6F96" w:rsidP="00161C77">
            <w:pPr>
              <w:rPr>
                <w:rFonts w:ascii="Calibri" w:hAnsi="Calibri"/>
                <w:b/>
                <w:sz w:val="20"/>
              </w:rPr>
            </w:pPr>
          </w:p>
        </w:tc>
      </w:tr>
      <w:tr w:rsidR="00AC6F96" w:rsidRPr="00FE7164" w14:paraId="1CF0CF60" w14:textId="77777777" w:rsidTr="00161C77">
        <w:tc>
          <w:tcPr>
            <w:tcW w:w="2088" w:type="dxa"/>
          </w:tcPr>
          <w:p w14:paraId="0685A88B" w14:textId="77777777" w:rsidR="00AC6F96" w:rsidRPr="00FE7164" w:rsidRDefault="00AC6F96" w:rsidP="00161C77">
            <w:pPr>
              <w:rPr>
                <w:rFonts w:ascii="Calibri" w:hAnsi="Calibri"/>
                <w:sz w:val="20"/>
              </w:rPr>
            </w:pPr>
            <w:r w:rsidRPr="00FE7164">
              <w:rPr>
                <w:rFonts w:ascii="Calibri" w:hAnsi="Calibri"/>
                <w:sz w:val="20"/>
              </w:rPr>
              <w:t>2007-2009</w:t>
            </w:r>
          </w:p>
        </w:tc>
        <w:tc>
          <w:tcPr>
            <w:tcW w:w="7848" w:type="dxa"/>
          </w:tcPr>
          <w:p w14:paraId="509F82A2" w14:textId="77777777" w:rsidR="00AC6F96" w:rsidRPr="00FE7164" w:rsidRDefault="00AC6F96" w:rsidP="00161C77">
            <w:pPr>
              <w:rPr>
                <w:rFonts w:ascii="Calibri" w:hAnsi="Calibri"/>
                <w:b/>
                <w:sz w:val="20"/>
              </w:rPr>
            </w:pPr>
            <w:r w:rsidRPr="00FE7164">
              <w:rPr>
                <w:rFonts w:ascii="Calibri" w:hAnsi="Calibri"/>
                <w:b/>
                <w:sz w:val="20"/>
              </w:rPr>
              <w:t xml:space="preserve">Master of Science:  Chemistry </w:t>
            </w:r>
          </w:p>
          <w:p w14:paraId="12636C27" w14:textId="77777777" w:rsidR="00AC6F96" w:rsidRPr="00F07117" w:rsidRDefault="00AC6F96" w:rsidP="00161C77">
            <w:pPr>
              <w:rPr>
                <w:rFonts w:ascii="Calibri" w:hAnsi="Calibri"/>
                <w:i/>
                <w:sz w:val="20"/>
              </w:rPr>
            </w:pPr>
            <w:r w:rsidRPr="00F07117">
              <w:rPr>
                <w:rFonts w:ascii="Calibri" w:hAnsi="Calibri"/>
                <w:i/>
                <w:sz w:val="20"/>
              </w:rPr>
              <w:t>Tennessee State University, Nashville, TN</w:t>
            </w:r>
          </w:p>
          <w:p w14:paraId="0B38CBD8" w14:textId="77777777" w:rsidR="00AC6F96" w:rsidRPr="00FE7164" w:rsidRDefault="00AC6F96" w:rsidP="00161C77">
            <w:pPr>
              <w:rPr>
                <w:rFonts w:ascii="Calibri" w:hAnsi="Calibri"/>
                <w:sz w:val="20"/>
              </w:rPr>
            </w:pPr>
          </w:p>
        </w:tc>
      </w:tr>
      <w:tr w:rsidR="00CD23B8" w:rsidRPr="00FE7164" w14:paraId="2847945F" w14:textId="77777777" w:rsidTr="00161C77">
        <w:tc>
          <w:tcPr>
            <w:tcW w:w="2088" w:type="dxa"/>
          </w:tcPr>
          <w:p w14:paraId="234743DB" w14:textId="77777777" w:rsidR="00CD23B8" w:rsidRDefault="00CD23B8" w:rsidP="00161C77">
            <w:pPr>
              <w:rPr>
                <w:rFonts w:ascii="Calibri" w:hAnsi="Calibri"/>
                <w:sz w:val="20"/>
              </w:rPr>
            </w:pPr>
            <w:r>
              <w:rPr>
                <w:rFonts w:ascii="Calibri" w:hAnsi="Calibri"/>
                <w:sz w:val="20"/>
              </w:rPr>
              <w:t>1998-2002</w:t>
            </w:r>
          </w:p>
          <w:p w14:paraId="3BE698A2" w14:textId="76D9F98B" w:rsidR="00CD23B8" w:rsidRPr="00FE7164" w:rsidRDefault="00CD23B8" w:rsidP="00161C77">
            <w:pPr>
              <w:rPr>
                <w:rFonts w:ascii="Calibri" w:hAnsi="Calibri"/>
                <w:sz w:val="20"/>
              </w:rPr>
            </w:pPr>
          </w:p>
        </w:tc>
        <w:tc>
          <w:tcPr>
            <w:tcW w:w="7848" w:type="dxa"/>
          </w:tcPr>
          <w:p w14:paraId="425163FA" w14:textId="77777777" w:rsidR="00CD23B8" w:rsidRPr="00FE7164" w:rsidRDefault="00CD23B8" w:rsidP="00CD23B8">
            <w:pPr>
              <w:rPr>
                <w:rFonts w:ascii="Calibri" w:hAnsi="Calibri"/>
                <w:b/>
                <w:sz w:val="20"/>
              </w:rPr>
            </w:pPr>
            <w:r w:rsidRPr="00FE7164">
              <w:rPr>
                <w:rFonts w:ascii="Calibri" w:hAnsi="Calibri"/>
                <w:b/>
                <w:sz w:val="20"/>
              </w:rPr>
              <w:t>Bachelor of Art</w:t>
            </w:r>
            <w:r>
              <w:rPr>
                <w:rFonts w:ascii="Calibri" w:hAnsi="Calibri"/>
                <w:b/>
                <w:sz w:val="20"/>
              </w:rPr>
              <w:t>s</w:t>
            </w:r>
            <w:r w:rsidRPr="00FE7164">
              <w:rPr>
                <w:rFonts w:ascii="Calibri" w:hAnsi="Calibri"/>
                <w:b/>
                <w:sz w:val="20"/>
              </w:rPr>
              <w:t xml:space="preserve">:  Biology &amp; Chemistry </w:t>
            </w:r>
          </w:p>
          <w:p w14:paraId="7CEDCBFC" w14:textId="77777777" w:rsidR="00CD23B8" w:rsidRDefault="00CD23B8" w:rsidP="00CD23B8">
            <w:pPr>
              <w:rPr>
                <w:rFonts w:ascii="Calibri" w:hAnsi="Calibri"/>
                <w:i/>
                <w:sz w:val="20"/>
              </w:rPr>
            </w:pPr>
            <w:r w:rsidRPr="00F07117">
              <w:rPr>
                <w:rFonts w:ascii="Calibri" w:hAnsi="Calibri"/>
                <w:i/>
                <w:sz w:val="20"/>
              </w:rPr>
              <w:t>Claremont McKenna College, Claremont, CA</w:t>
            </w:r>
          </w:p>
          <w:p w14:paraId="187A5625" w14:textId="4EBE7DD2" w:rsidR="00CD23B8" w:rsidRPr="00FE7164" w:rsidRDefault="00CD23B8" w:rsidP="00CD23B8">
            <w:pPr>
              <w:rPr>
                <w:rFonts w:ascii="Calibri" w:hAnsi="Calibri"/>
                <w:b/>
                <w:sz w:val="20"/>
              </w:rPr>
            </w:pPr>
          </w:p>
        </w:tc>
      </w:tr>
    </w:tbl>
    <w:p w14:paraId="61E29D96" w14:textId="395C3FD9" w:rsidR="00E86E20" w:rsidRPr="00FE7164" w:rsidRDefault="00441A89" w:rsidP="00E86E20">
      <w:pPr>
        <w:rPr>
          <w:rFonts w:ascii="Calibri" w:hAnsi="Calibri"/>
          <w:b/>
          <w:sz w:val="22"/>
        </w:rPr>
      </w:pPr>
      <w:r>
        <w:rPr>
          <w:rFonts w:ascii="Calibri" w:hAnsi="Calibri"/>
          <w:b/>
          <w:sz w:val="22"/>
        </w:rPr>
        <w:t xml:space="preserve">PHARMACY </w:t>
      </w:r>
      <w:r w:rsidR="00E86E20">
        <w:rPr>
          <w:rFonts w:ascii="Calibri" w:hAnsi="Calibri"/>
          <w:b/>
          <w:sz w:val="22"/>
        </w:rPr>
        <w:t>WORK</w:t>
      </w:r>
      <w:r w:rsidR="00E86E20" w:rsidRPr="00FE7164">
        <w:rPr>
          <w:rFonts w:ascii="Calibri" w:hAnsi="Calibri"/>
          <w:b/>
          <w:sz w:val="22"/>
        </w:rPr>
        <w:t xml:space="preserve"> EXPERIENCE</w:t>
      </w:r>
    </w:p>
    <w:tbl>
      <w:tblPr>
        <w:tblW w:w="0" w:type="auto"/>
        <w:tblLook w:val="04A0" w:firstRow="1" w:lastRow="0" w:firstColumn="1" w:lastColumn="0" w:noHBand="0" w:noVBand="1"/>
      </w:tblPr>
      <w:tblGrid>
        <w:gridCol w:w="1965"/>
        <w:gridCol w:w="7395"/>
      </w:tblGrid>
      <w:tr w:rsidR="00E86E20" w:rsidRPr="00FE7164" w14:paraId="13CC5989" w14:textId="77777777" w:rsidTr="00127870">
        <w:tc>
          <w:tcPr>
            <w:tcW w:w="1965" w:type="dxa"/>
            <w:tcBorders>
              <w:top w:val="single" w:sz="12" w:space="0" w:color="auto"/>
            </w:tcBorders>
          </w:tcPr>
          <w:p w14:paraId="4DC46EB7" w14:textId="1CA5D5A3" w:rsidR="00E86E20" w:rsidRPr="00FE7164" w:rsidRDefault="00E86E20" w:rsidP="001D0976">
            <w:pPr>
              <w:rPr>
                <w:rFonts w:ascii="Calibri" w:hAnsi="Calibri"/>
                <w:b/>
                <w:sz w:val="20"/>
              </w:rPr>
            </w:pPr>
            <w:r w:rsidRPr="00FE7164">
              <w:rPr>
                <w:rFonts w:ascii="Calibri" w:hAnsi="Calibri"/>
                <w:sz w:val="20"/>
              </w:rPr>
              <w:t>20</w:t>
            </w:r>
            <w:r w:rsidR="006E68EC">
              <w:rPr>
                <w:rFonts w:ascii="Calibri" w:hAnsi="Calibri"/>
                <w:sz w:val="20"/>
              </w:rPr>
              <w:t>1</w:t>
            </w:r>
            <w:r w:rsidR="001D0976">
              <w:rPr>
                <w:rFonts w:ascii="Calibri" w:hAnsi="Calibri"/>
                <w:sz w:val="20"/>
              </w:rPr>
              <w:t>9-present</w:t>
            </w:r>
          </w:p>
        </w:tc>
        <w:tc>
          <w:tcPr>
            <w:tcW w:w="7395" w:type="dxa"/>
            <w:tcBorders>
              <w:top w:val="single" w:sz="12" w:space="0" w:color="auto"/>
            </w:tcBorders>
          </w:tcPr>
          <w:p w14:paraId="27EBF1B3" w14:textId="45196359" w:rsidR="001D0976" w:rsidRPr="001D0976" w:rsidRDefault="001D0976" w:rsidP="001D0976">
            <w:pPr>
              <w:rPr>
                <w:rFonts w:ascii="Calibri" w:hAnsi="Calibri"/>
                <w:b/>
                <w:sz w:val="20"/>
              </w:rPr>
            </w:pPr>
            <w:r w:rsidRPr="001D0976">
              <w:rPr>
                <w:rFonts w:ascii="Calibri" w:hAnsi="Calibri"/>
                <w:b/>
                <w:sz w:val="20"/>
              </w:rPr>
              <w:t>Assistant Professor</w:t>
            </w:r>
            <w:r w:rsidR="0004558A">
              <w:rPr>
                <w:rFonts w:ascii="Calibri" w:hAnsi="Calibri"/>
                <w:b/>
                <w:sz w:val="20"/>
              </w:rPr>
              <w:t xml:space="preserve"> of</w:t>
            </w:r>
            <w:r>
              <w:rPr>
                <w:rFonts w:ascii="Calibri" w:hAnsi="Calibri"/>
                <w:b/>
                <w:sz w:val="20"/>
              </w:rPr>
              <w:t xml:space="preserve"> Pharmacy Practice, Internal Medicine</w:t>
            </w:r>
          </w:p>
          <w:p w14:paraId="097B2AD3" w14:textId="2C4A83D6" w:rsidR="001D0976" w:rsidRPr="001D0976" w:rsidRDefault="00F14331" w:rsidP="001D0976">
            <w:pPr>
              <w:rPr>
                <w:rFonts w:ascii="Calibri" w:hAnsi="Calibri"/>
                <w:i/>
                <w:sz w:val="20"/>
              </w:rPr>
            </w:pPr>
            <w:r>
              <w:rPr>
                <w:rFonts w:ascii="Calibri" w:hAnsi="Calibri"/>
                <w:i/>
                <w:sz w:val="20"/>
              </w:rPr>
              <w:t>University of Arkansas Medical Sciences (</w:t>
            </w:r>
            <w:r w:rsidR="001D0976" w:rsidRPr="001D0976">
              <w:rPr>
                <w:rFonts w:ascii="Calibri" w:hAnsi="Calibri"/>
                <w:i/>
                <w:sz w:val="20"/>
              </w:rPr>
              <w:t>UAMS</w:t>
            </w:r>
            <w:r>
              <w:rPr>
                <w:rFonts w:ascii="Calibri" w:hAnsi="Calibri"/>
                <w:i/>
                <w:sz w:val="20"/>
              </w:rPr>
              <w:t>)</w:t>
            </w:r>
            <w:r w:rsidR="001D0976" w:rsidRPr="001D0976">
              <w:rPr>
                <w:rFonts w:ascii="Calibri" w:hAnsi="Calibri"/>
                <w:i/>
                <w:sz w:val="20"/>
              </w:rPr>
              <w:t xml:space="preserve"> Northwest campus, Fayetteville, AR</w:t>
            </w:r>
          </w:p>
          <w:p w14:paraId="560E9EA7" w14:textId="6366AB0B" w:rsidR="001D0976" w:rsidRDefault="00D94B26" w:rsidP="001D0976">
            <w:pPr>
              <w:rPr>
                <w:rFonts w:ascii="Calibri" w:hAnsi="Calibri"/>
                <w:sz w:val="20"/>
              </w:rPr>
            </w:pPr>
            <w:r>
              <w:rPr>
                <w:rFonts w:ascii="Calibri" w:hAnsi="Calibri"/>
                <w:sz w:val="20"/>
              </w:rPr>
              <w:t xml:space="preserve">Clinical practice site at Mercy Hospital in Rogers AR. </w:t>
            </w:r>
            <w:r w:rsidR="00F14331">
              <w:rPr>
                <w:rFonts w:ascii="Calibri" w:hAnsi="Calibri"/>
                <w:sz w:val="20"/>
              </w:rPr>
              <w:t>Round with</w:t>
            </w:r>
            <w:r w:rsidR="001D0976">
              <w:rPr>
                <w:rFonts w:ascii="Calibri" w:hAnsi="Calibri"/>
                <w:sz w:val="20"/>
              </w:rPr>
              <w:t xml:space="preserve"> </w:t>
            </w:r>
            <w:r w:rsidR="00F14331">
              <w:rPr>
                <w:rFonts w:ascii="Calibri" w:hAnsi="Calibri"/>
                <w:sz w:val="20"/>
              </w:rPr>
              <w:t xml:space="preserve">Internal Medicine medical </w:t>
            </w:r>
            <w:proofErr w:type="gramStart"/>
            <w:r w:rsidR="00F14331">
              <w:rPr>
                <w:rFonts w:ascii="Calibri" w:hAnsi="Calibri"/>
                <w:sz w:val="20"/>
              </w:rPr>
              <w:t>residents</w:t>
            </w:r>
            <w:proofErr w:type="gramEnd"/>
            <w:r w:rsidR="00B33448">
              <w:rPr>
                <w:rFonts w:ascii="Calibri" w:hAnsi="Calibri"/>
                <w:sz w:val="20"/>
              </w:rPr>
              <w:t xml:space="preserve"> team, actively review patient charts to identify, prevent, resolve medication therapy problems, including drug interactions, renal dose adjustments, therapeutic drug monitoring, appropriate dosing for indications, medication reconciliation. Precept pharmacy students and residents on acute care</w:t>
            </w:r>
            <w:r w:rsidR="00975CBC">
              <w:rPr>
                <w:rFonts w:ascii="Calibri" w:hAnsi="Calibri"/>
                <w:sz w:val="20"/>
              </w:rPr>
              <w:t xml:space="preserve"> clinical rotations, facilitate</w:t>
            </w:r>
            <w:r w:rsidR="00B33448">
              <w:rPr>
                <w:rFonts w:ascii="Calibri" w:hAnsi="Calibri"/>
                <w:sz w:val="20"/>
              </w:rPr>
              <w:t xml:space="preserve"> topic discussions, journal club presentations, and patient case presentations. </w:t>
            </w:r>
            <w:r w:rsidR="00975CBC">
              <w:rPr>
                <w:rFonts w:ascii="Calibri" w:hAnsi="Calibri"/>
                <w:sz w:val="20"/>
              </w:rPr>
              <w:t>Lecture in the P2 T</w:t>
            </w:r>
            <w:r w:rsidR="00451A21">
              <w:rPr>
                <w:rFonts w:ascii="Calibri" w:hAnsi="Calibri"/>
                <w:sz w:val="20"/>
              </w:rPr>
              <w:t>herapeutics</w:t>
            </w:r>
            <w:r w:rsidR="00975CBC">
              <w:rPr>
                <w:rFonts w:ascii="Calibri" w:hAnsi="Calibri"/>
                <w:sz w:val="20"/>
              </w:rPr>
              <w:t xml:space="preserve"> I</w:t>
            </w:r>
            <w:r>
              <w:rPr>
                <w:rFonts w:ascii="Calibri" w:hAnsi="Calibri"/>
                <w:sz w:val="20"/>
              </w:rPr>
              <w:t xml:space="preserve"> and P3 Evidence-Based Medicine courses</w:t>
            </w:r>
            <w:r w:rsidR="00DF693B">
              <w:rPr>
                <w:rFonts w:ascii="Calibri" w:hAnsi="Calibri"/>
                <w:sz w:val="20"/>
              </w:rPr>
              <w:t xml:space="preserve">, </w:t>
            </w:r>
            <w:r w:rsidR="00975CBC">
              <w:rPr>
                <w:rFonts w:ascii="Calibri" w:hAnsi="Calibri"/>
                <w:sz w:val="20"/>
              </w:rPr>
              <w:t>submit articles for peer-reviewed</w:t>
            </w:r>
            <w:r w:rsidR="00DF693B">
              <w:rPr>
                <w:rFonts w:ascii="Calibri" w:hAnsi="Calibri"/>
                <w:sz w:val="20"/>
              </w:rPr>
              <w:t xml:space="preserve"> publication, serve on committees for the college of pharmacy, and attend workshops and conferences for professional development. </w:t>
            </w:r>
          </w:p>
          <w:p w14:paraId="32236AFE" w14:textId="71C40EDD" w:rsidR="00614561" w:rsidRPr="00614561" w:rsidRDefault="001D0976" w:rsidP="001D0976">
            <w:pPr>
              <w:rPr>
                <w:rFonts w:ascii="Calibri" w:hAnsi="Calibri"/>
                <w:sz w:val="20"/>
              </w:rPr>
            </w:pPr>
            <w:r>
              <w:rPr>
                <w:rFonts w:ascii="Calibri" w:hAnsi="Calibri"/>
                <w:sz w:val="20"/>
              </w:rPr>
              <w:t xml:space="preserve"> </w:t>
            </w:r>
          </w:p>
        </w:tc>
      </w:tr>
      <w:tr w:rsidR="001D0976" w:rsidRPr="00FE7164" w14:paraId="78A24ED3" w14:textId="77777777" w:rsidTr="00127870">
        <w:tc>
          <w:tcPr>
            <w:tcW w:w="1965" w:type="dxa"/>
          </w:tcPr>
          <w:p w14:paraId="219BDC45" w14:textId="4D4BB245" w:rsidR="001D0976" w:rsidRDefault="001D0976" w:rsidP="001D0976">
            <w:pPr>
              <w:rPr>
                <w:rFonts w:ascii="Calibri" w:hAnsi="Calibri"/>
                <w:sz w:val="20"/>
              </w:rPr>
            </w:pPr>
            <w:r>
              <w:rPr>
                <w:rFonts w:ascii="Calibri" w:hAnsi="Calibri"/>
                <w:sz w:val="20"/>
              </w:rPr>
              <w:t>2018-2019</w:t>
            </w:r>
          </w:p>
        </w:tc>
        <w:tc>
          <w:tcPr>
            <w:tcW w:w="7395" w:type="dxa"/>
            <w:tcBorders>
              <w:left w:val="nil"/>
            </w:tcBorders>
          </w:tcPr>
          <w:p w14:paraId="11F047EC" w14:textId="77777777" w:rsidR="001D0976" w:rsidRDefault="001D0976" w:rsidP="001D0976">
            <w:pPr>
              <w:rPr>
                <w:rFonts w:ascii="Calibri" w:hAnsi="Calibri"/>
                <w:b/>
                <w:sz w:val="20"/>
              </w:rPr>
            </w:pPr>
            <w:r>
              <w:rPr>
                <w:rFonts w:ascii="Calibri" w:hAnsi="Calibri"/>
                <w:b/>
                <w:sz w:val="20"/>
              </w:rPr>
              <w:t>Clinical Pharmacist PRN</w:t>
            </w:r>
          </w:p>
          <w:p w14:paraId="4A03EF51" w14:textId="77777777" w:rsidR="001D0976" w:rsidRDefault="001D0976" w:rsidP="001D0976">
            <w:pPr>
              <w:rPr>
                <w:rFonts w:ascii="Calibri" w:hAnsi="Calibri"/>
                <w:i/>
                <w:sz w:val="20"/>
              </w:rPr>
            </w:pPr>
            <w:r>
              <w:rPr>
                <w:rFonts w:ascii="Calibri" w:hAnsi="Calibri"/>
                <w:i/>
                <w:sz w:val="20"/>
              </w:rPr>
              <w:t>Mercy Hospital, Rogers, AR</w:t>
            </w:r>
          </w:p>
          <w:p w14:paraId="1400D450" w14:textId="6578670C" w:rsidR="001D0976" w:rsidRDefault="001D0976" w:rsidP="001D0976">
            <w:pPr>
              <w:rPr>
                <w:rFonts w:ascii="Calibri" w:hAnsi="Calibri"/>
                <w:sz w:val="20"/>
              </w:rPr>
            </w:pPr>
            <w:r>
              <w:rPr>
                <w:rFonts w:ascii="Calibri" w:hAnsi="Calibri"/>
                <w:sz w:val="20"/>
              </w:rPr>
              <w:t>Review</w:t>
            </w:r>
            <w:r w:rsidR="00975CBC">
              <w:rPr>
                <w:rFonts w:ascii="Calibri" w:hAnsi="Calibri"/>
                <w:sz w:val="20"/>
              </w:rPr>
              <w:t>ed</w:t>
            </w:r>
            <w:r>
              <w:rPr>
                <w:rFonts w:ascii="Calibri" w:hAnsi="Calibri"/>
                <w:sz w:val="20"/>
              </w:rPr>
              <w:t xml:space="preserve"> patient profiles for drug therapy interventions, communicate</w:t>
            </w:r>
            <w:r w:rsidR="00975CBC">
              <w:rPr>
                <w:rFonts w:ascii="Calibri" w:hAnsi="Calibri"/>
                <w:sz w:val="20"/>
              </w:rPr>
              <w:t>d</w:t>
            </w:r>
            <w:r>
              <w:rPr>
                <w:rFonts w:ascii="Calibri" w:hAnsi="Calibri"/>
                <w:sz w:val="20"/>
              </w:rPr>
              <w:t xml:space="preserve"> with providers </w:t>
            </w:r>
            <w:r w:rsidR="00975CBC">
              <w:rPr>
                <w:rFonts w:ascii="Calibri" w:hAnsi="Calibri"/>
                <w:sz w:val="20"/>
              </w:rPr>
              <w:t xml:space="preserve">and </w:t>
            </w:r>
            <w:r>
              <w:rPr>
                <w:rFonts w:ascii="Calibri" w:hAnsi="Calibri"/>
                <w:sz w:val="20"/>
              </w:rPr>
              <w:t>recommended changes to drug therapy (</w:t>
            </w:r>
            <w:proofErr w:type="gramStart"/>
            <w:r>
              <w:rPr>
                <w:rFonts w:ascii="Calibri" w:hAnsi="Calibri"/>
                <w:sz w:val="20"/>
              </w:rPr>
              <w:t>e.g.</w:t>
            </w:r>
            <w:proofErr w:type="gramEnd"/>
            <w:r>
              <w:rPr>
                <w:rFonts w:ascii="Calibri" w:hAnsi="Calibri"/>
                <w:sz w:val="20"/>
              </w:rPr>
              <w:t xml:space="preserve"> renal dose adjustments, IV to PO, </w:t>
            </w:r>
            <w:r>
              <w:rPr>
                <w:rFonts w:ascii="Calibri" w:hAnsi="Calibri"/>
                <w:sz w:val="20"/>
              </w:rPr>
              <w:lastRenderedPageBreak/>
              <w:t>formulary alternatives, etc.), pharmacokinetic consults and monitoring (e.g., vancomycin, anticoagulation), conduct</w:t>
            </w:r>
            <w:r w:rsidR="00975CBC">
              <w:rPr>
                <w:rFonts w:ascii="Calibri" w:hAnsi="Calibri"/>
                <w:sz w:val="20"/>
              </w:rPr>
              <w:t>ed</w:t>
            </w:r>
            <w:r>
              <w:rPr>
                <w:rFonts w:ascii="Calibri" w:hAnsi="Calibri"/>
                <w:sz w:val="20"/>
              </w:rPr>
              <w:t xml:space="preserve"> medication histories and reconciliations, verif</w:t>
            </w:r>
            <w:r w:rsidR="00975CBC">
              <w:rPr>
                <w:rFonts w:ascii="Calibri" w:hAnsi="Calibri"/>
                <w:sz w:val="20"/>
              </w:rPr>
              <w:t>ied</w:t>
            </w:r>
            <w:r>
              <w:rPr>
                <w:rFonts w:ascii="Calibri" w:hAnsi="Calibri"/>
                <w:sz w:val="20"/>
              </w:rPr>
              <w:t xml:space="preserve"> medication orders, prepare</w:t>
            </w:r>
            <w:r w:rsidR="00975CBC">
              <w:rPr>
                <w:rFonts w:ascii="Calibri" w:hAnsi="Calibri"/>
                <w:sz w:val="20"/>
              </w:rPr>
              <w:t>d</w:t>
            </w:r>
            <w:r>
              <w:rPr>
                <w:rFonts w:ascii="Calibri" w:hAnsi="Calibri"/>
                <w:sz w:val="20"/>
              </w:rPr>
              <w:t xml:space="preserve"> neonatal TPNs and select</w:t>
            </w:r>
            <w:r w:rsidR="00975CBC">
              <w:rPr>
                <w:rFonts w:ascii="Calibri" w:hAnsi="Calibri"/>
                <w:sz w:val="20"/>
              </w:rPr>
              <w:t>ed</w:t>
            </w:r>
            <w:r>
              <w:rPr>
                <w:rFonts w:ascii="Calibri" w:hAnsi="Calibri"/>
                <w:sz w:val="20"/>
              </w:rPr>
              <w:t xml:space="preserve"> IV chemotherapy, dispense</w:t>
            </w:r>
            <w:r w:rsidR="00975CBC">
              <w:rPr>
                <w:rFonts w:ascii="Calibri" w:hAnsi="Calibri"/>
                <w:sz w:val="20"/>
              </w:rPr>
              <w:t>d</w:t>
            </w:r>
            <w:r>
              <w:rPr>
                <w:rFonts w:ascii="Calibri" w:hAnsi="Calibri"/>
                <w:sz w:val="20"/>
              </w:rPr>
              <w:t xml:space="preserve"> medications, check</w:t>
            </w:r>
            <w:r w:rsidR="00975CBC">
              <w:rPr>
                <w:rFonts w:ascii="Calibri" w:hAnsi="Calibri"/>
                <w:sz w:val="20"/>
              </w:rPr>
              <w:t>ed</w:t>
            </w:r>
            <w:r>
              <w:rPr>
                <w:rFonts w:ascii="Calibri" w:hAnsi="Calibri"/>
                <w:sz w:val="20"/>
              </w:rPr>
              <w:t xml:space="preserve"> and review</w:t>
            </w:r>
            <w:r w:rsidR="00975CBC">
              <w:rPr>
                <w:rFonts w:ascii="Calibri" w:hAnsi="Calibri"/>
                <w:sz w:val="20"/>
              </w:rPr>
              <w:t>ed</w:t>
            </w:r>
            <w:r>
              <w:rPr>
                <w:rFonts w:ascii="Calibri" w:hAnsi="Calibri"/>
                <w:sz w:val="20"/>
              </w:rPr>
              <w:t xml:space="preserve"> pharmacy technician’s work.</w:t>
            </w:r>
          </w:p>
          <w:p w14:paraId="7EDDCB63" w14:textId="77777777" w:rsidR="001D0976" w:rsidRDefault="001D0976" w:rsidP="001D0976">
            <w:pPr>
              <w:rPr>
                <w:rFonts w:ascii="Calibri" w:hAnsi="Calibri"/>
                <w:sz w:val="20"/>
              </w:rPr>
            </w:pPr>
            <w:r>
              <w:rPr>
                <w:rFonts w:ascii="Calibri" w:hAnsi="Calibri"/>
                <w:sz w:val="20"/>
              </w:rPr>
              <w:t>Director: David Fortner, PharmD, BCPS</w:t>
            </w:r>
          </w:p>
          <w:p w14:paraId="735E02E7" w14:textId="77777777" w:rsidR="001D0976" w:rsidRDefault="001D0976" w:rsidP="00127870">
            <w:pPr>
              <w:rPr>
                <w:rFonts w:ascii="Calibri" w:hAnsi="Calibri"/>
                <w:b/>
                <w:sz w:val="20"/>
              </w:rPr>
            </w:pPr>
          </w:p>
        </w:tc>
      </w:tr>
      <w:tr w:rsidR="00614561" w:rsidRPr="00FE7164" w14:paraId="5E97CFEC" w14:textId="77777777" w:rsidTr="00127870">
        <w:tc>
          <w:tcPr>
            <w:tcW w:w="1965" w:type="dxa"/>
          </w:tcPr>
          <w:p w14:paraId="0B6279DC" w14:textId="77777777" w:rsidR="00614561" w:rsidRDefault="00614561" w:rsidP="00614561">
            <w:pPr>
              <w:rPr>
                <w:rFonts w:ascii="Calibri" w:hAnsi="Calibri"/>
                <w:sz w:val="20"/>
              </w:rPr>
            </w:pPr>
            <w:r>
              <w:rPr>
                <w:rFonts w:ascii="Calibri" w:hAnsi="Calibri"/>
                <w:sz w:val="20"/>
              </w:rPr>
              <w:lastRenderedPageBreak/>
              <w:t>2015-2018</w:t>
            </w:r>
          </w:p>
        </w:tc>
        <w:tc>
          <w:tcPr>
            <w:tcW w:w="7395" w:type="dxa"/>
            <w:tcBorders>
              <w:left w:val="nil"/>
            </w:tcBorders>
          </w:tcPr>
          <w:p w14:paraId="5BE99CCD" w14:textId="77777777" w:rsidR="00614561" w:rsidRDefault="00614561" w:rsidP="00614561">
            <w:pPr>
              <w:rPr>
                <w:rFonts w:ascii="Calibri" w:hAnsi="Calibri"/>
                <w:b/>
                <w:sz w:val="20"/>
              </w:rPr>
            </w:pPr>
            <w:r>
              <w:rPr>
                <w:rFonts w:ascii="Calibri" w:hAnsi="Calibri"/>
                <w:b/>
                <w:sz w:val="20"/>
              </w:rPr>
              <w:t>Drug Information Pharmacist</w:t>
            </w:r>
          </w:p>
          <w:p w14:paraId="2C3140F0" w14:textId="77777777" w:rsidR="00614561" w:rsidRPr="00F07117" w:rsidRDefault="00614561" w:rsidP="00614561">
            <w:pPr>
              <w:rPr>
                <w:rFonts w:ascii="Calibri" w:hAnsi="Calibri"/>
                <w:i/>
                <w:sz w:val="20"/>
              </w:rPr>
            </w:pPr>
            <w:r w:rsidRPr="00F07117">
              <w:rPr>
                <w:rFonts w:ascii="Calibri" w:hAnsi="Calibri"/>
                <w:i/>
                <w:sz w:val="20"/>
              </w:rPr>
              <w:t>Cleveland Clinic, Cleveland, OH</w:t>
            </w:r>
          </w:p>
          <w:p w14:paraId="7894F034" w14:textId="63C6C822" w:rsidR="00614561" w:rsidRDefault="00614561" w:rsidP="00614561">
            <w:pPr>
              <w:rPr>
                <w:rFonts w:ascii="Calibri" w:hAnsi="Calibri"/>
                <w:sz w:val="20"/>
              </w:rPr>
            </w:pPr>
            <w:r>
              <w:rPr>
                <w:rFonts w:ascii="Calibri" w:hAnsi="Calibri"/>
                <w:sz w:val="20"/>
              </w:rPr>
              <w:t>Answer</w:t>
            </w:r>
            <w:r w:rsidR="00975CBC">
              <w:rPr>
                <w:rFonts w:ascii="Calibri" w:hAnsi="Calibri"/>
                <w:sz w:val="20"/>
              </w:rPr>
              <w:t>ed</w:t>
            </w:r>
            <w:r>
              <w:rPr>
                <w:rFonts w:ascii="Calibri" w:hAnsi="Calibri"/>
                <w:sz w:val="20"/>
              </w:rPr>
              <w:t xml:space="preserve"> drug information and formulary questions from the Cleveland Clinic Health System (CCHS), </w:t>
            </w:r>
            <w:proofErr w:type="spellStart"/>
            <w:r>
              <w:rPr>
                <w:rFonts w:ascii="Calibri" w:hAnsi="Calibri"/>
                <w:sz w:val="20"/>
              </w:rPr>
              <w:t>participat</w:t>
            </w:r>
            <w:r w:rsidR="00975CBC">
              <w:rPr>
                <w:rFonts w:ascii="Calibri" w:hAnsi="Calibri"/>
                <w:sz w:val="20"/>
              </w:rPr>
              <w:t>d</w:t>
            </w:r>
            <w:r>
              <w:rPr>
                <w:rFonts w:ascii="Calibri" w:hAnsi="Calibri"/>
                <w:sz w:val="20"/>
              </w:rPr>
              <w:t>e</w:t>
            </w:r>
            <w:proofErr w:type="spellEnd"/>
            <w:r>
              <w:rPr>
                <w:rFonts w:ascii="Calibri" w:hAnsi="Calibri"/>
                <w:sz w:val="20"/>
              </w:rPr>
              <w:t xml:space="preserve"> in Pharmacy and Therapeutics Committee and CCHS Clinical Integration Committee, implement</w:t>
            </w:r>
            <w:r w:rsidR="00975CBC">
              <w:rPr>
                <w:rFonts w:ascii="Calibri" w:hAnsi="Calibri"/>
                <w:sz w:val="20"/>
              </w:rPr>
              <w:t>ed</w:t>
            </w:r>
            <w:r>
              <w:rPr>
                <w:rFonts w:ascii="Calibri" w:hAnsi="Calibri"/>
                <w:sz w:val="20"/>
              </w:rPr>
              <w:t xml:space="preserve"> CCHS formulary additions and restrictions, collaborate</w:t>
            </w:r>
            <w:r w:rsidR="00975CBC">
              <w:rPr>
                <w:rFonts w:ascii="Calibri" w:hAnsi="Calibri"/>
                <w:sz w:val="20"/>
              </w:rPr>
              <w:t>d</w:t>
            </w:r>
            <w:r>
              <w:rPr>
                <w:rFonts w:ascii="Calibri" w:hAnsi="Calibri"/>
                <w:sz w:val="20"/>
              </w:rPr>
              <w:t xml:space="preserve"> with Informatics and Automation teams to implement formulary changes</w:t>
            </w:r>
            <w:r w:rsidR="00F314F2">
              <w:rPr>
                <w:rFonts w:ascii="Calibri" w:hAnsi="Calibri"/>
                <w:sz w:val="20"/>
              </w:rPr>
              <w:t xml:space="preserve"> in Epic</w:t>
            </w:r>
            <w:r w:rsidR="00160D9F">
              <w:rPr>
                <w:rFonts w:ascii="Calibri" w:hAnsi="Calibri"/>
                <w:sz w:val="20"/>
              </w:rPr>
              <w:t xml:space="preserve"> and smart pumps</w:t>
            </w:r>
            <w:r>
              <w:rPr>
                <w:rFonts w:ascii="Calibri" w:hAnsi="Calibri"/>
                <w:sz w:val="20"/>
              </w:rPr>
              <w:t>, uph</w:t>
            </w:r>
            <w:r w:rsidR="00975CBC">
              <w:rPr>
                <w:rFonts w:ascii="Calibri" w:hAnsi="Calibri"/>
                <w:sz w:val="20"/>
              </w:rPr>
              <w:t>e</w:t>
            </w:r>
            <w:r>
              <w:rPr>
                <w:rFonts w:ascii="Calibri" w:hAnsi="Calibri"/>
                <w:sz w:val="20"/>
              </w:rPr>
              <w:t>ld and review</w:t>
            </w:r>
            <w:r w:rsidR="00975CBC">
              <w:rPr>
                <w:rFonts w:ascii="Calibri" w:hAnsi="Calibri"/>
                <w:sz w:val="20"/>
              </w:rPr>
              <w:t>ed</w:t>
            </w:r>
            <w:r>
              <w:rPr>
                <w:rFonts w:ascii="Calibri" w:hAnsi="Calibri"/>
                <w:sz w:val="20"/>
              </w:rPr>
              <w:t xml:space="preserve"> drug use policies, integrate</w:t>
            </w:r>
            <w:r w:rsidR="00975CBC">
              <w:rPr>
                <w:rFonts w:ascii="Calibri" w:hAnsi="Calibri"/>
                <w:sz w:val="20"/>
              </w:rPr>
              <w:t>d</w:t>
            </w:r>
            <w:r>
              <w:rPr>
                <w:rFonts w:ascii="Calibri" w:hAnsi="Calibri"/>
                <w:sz w:val="20"/>
              </w:rPr>
              <w:t xml:space="preserve"> and standardize</w:t>
            </w:r>
            <w:r w:rsidR="00975CBC">
              <w:rPr>
                <w:rFonts w:ascii="Calibri" w:hAnsi="Calibri"/>
                <w:sz w:val="20"/>
              </w:rPr>
              <w:t>d</w:t>
            </w:r>
            <w:r>
              <w:rPr>
                <w:rFonts w:ascii="Calibri" w:hAnsi="Calibri"/>
                <w:sz w:val="20"/>
              </w:rPr>
              <w:t xml:space="preserve"> drug products and drug concentrations across the CCHS, communicate</w:t>
            </w:r>
            <w:r w:rsidR="00975CBC">
              <w:rPr>
                <w:rFonts w:ascii="Calibri" w:hAnsi="Calibri"/>
                <w:sz w:val="20"/>
              </w:rPr>
              <w:t>d</w:t>
            </w:r>
            <w:r>
              <w:rPr>
                <w:rFonts w:ascii="Calibri" w:hAnsi="Calibri"/>
                <w:sz w:val="20"/>
              </w:rPr>
              <w:t xml:space="preserve"> and </w:t>
            </w:r>
            <w:proofErr w:type="spellStart"/>
            <w:r>
              <w:rPr>
                <w:rFonts w:ascii="Calibri" w:hAnsi="Calibri"/>
                <w:sz w:val="20"/>
              </w:rPr>
              <w:t>assis</w:t>
            </w:r>
            <w:r w:rsidR="00975CBC">
              <w:rPr>
                <w:rFonts w:ascii="Calibri" w:hAnsi="Calibri"/>
                <w:sz w:val="20"/>
              </w:rPr>
              <w:t>ed</w:t>
            </w:r>
            <w:r>
              <w:rPr>
                <w:rFonts w:ascii="Calibri" w:hAnsi="Calibri"/>
                <w:sz w:val="20"/>
              </w:rPr>
              <w:t>t</w:t>
            </w:r>
            <w:proofErr w:type="spellEnd"/>
            <w:r>
              <w:rPr>
                <w:rFonts w:ascii="Calibri" w:hAnsi="Calibri"/>
                <w:sz w:val="20"/>
              </w:rPr>
              <w:t xml:space="preserve"> with drug shortages and recalls management.  </w:t>
            </w:r>
          </w:p>
          <w:p w14:paraId="04D003DD" w14:textId="77777777" w:rsidR="00614561" w:rsidRPr="00FE7164" w:rsidRDefault="00614561" w:rsidP="00614561">
            <w:pPr>
              <w:rPr>
                <w:rFonts w:ascii="Calibri" w:hAnsi="Calibri"/>
                <w:sz w:val="20"/>
              </w:rPr>
            </w:pPr>
            <w:r>
              <w:rPr>
                <w:rFonts w:ascii="Calibri" w:hAnsi="Calibri"/>
                <w:sz w:val="20"/>
              </w:rPr>
              <w:t>Manager:  Mandy Leonard, PharmD, BCPS</w:t>
            </w:r>
          </w:p>
          <w:p w14:paraId="3B30EA43" w14:textId="77777777" w:rsidR="00614561" w:rsidRPr="00FE7164" w:rsidRDefault="00614561" w:rsidP="00614561">
            <w:pPr>
              <w:rPr>
                <w:rFonts w:ascii="Calibri" w:hAnsi="Calibri"/>
                <w:b/>
                <w:sz w:val="20"/>
              </w:rPr>
            </w:pPr>
          </w:p>
        </w:tc>
      </w:tr>
      <w:tr w:rsidR="00614561" w:rsidRPr="00FE7164" w14:paraId="5B733272" w14:textId="77777777" w:rsidTr="00127870">
        <w:tc>
          <w:tcPr>
            <w:tcW w:w="1965" w:type="dxa"/>
          </w:tcPr>
          <w:p w14:paraId="01108ACC" w14:textId="77777777" w:rsidR="00614561" w:rsidRDefault="00614561" w:rsidP="00614561">
            <w:pPr>
              <w:rPr>
                <w:rFonts w:ascii="Calibri" w:hAnsi="Calibri"/>
                <w:sz w:val="20"/>
              </w:rPr>
            </w:pPr>
            <w:r>
              <w:rPr>
                <w:rFonts w:ascii="Calibri" w:hAnsi="Calibri"/>
                <w:sz w:val="20"/>
              </w:rPr>
              <w:t>2013-2018</w:t>
            </w:r>
          </w:p>
        </w:tc>
        <w:tc>
          <w:tcPr>
            <w:tcW w:w="7395" w:type="dxa"/>
          </w:tcPr>
          <w:p w14:paraId="72A96376" w14:textId="77777777" w:rsidR="00614561" w:rsidRDefault="00614561" w:rsidP="00614561">
            <w:pPr>
              <w:rPr>
                <w:rFonts w:ascii="Calibri" w:hAnsi="Calibri"/>
                <w:b/>
                <w:sz w:val="20"/>
              </w:rPr>
            </w:pPr>
            <w:r>
              <w:rPr>
                <w:rFonts w:ascii="Calibri" w:hAnsi="Calibri"/>
                <w:b/>
                <w:sz w:val="20"/>
              </w:rPr>
              <w:t>Inpatient Weekend Staffing</w:t>
            </w:r>
          </w:p>
          <w:p w14:paraId="67599E47" w14:textId="77777777" w:rsidR="00614561" w:rsidRPr="00F07117" w:rsidRDefault="00614561" w:rsidP="00614561">
            <w:pPr>
              <w:rPr>
                <w:rFonts w:ascii="Calibri" w:hAnsi="Calibri"/>
                <w:i/>
                <w:sz w:val="20"/>
              </w:rPr>
            </w:pPr>
            <w:r w:rsidRPr="00F07117">
              <w:rPr>
                <w:rFonts w:ascii="Calibri" w:hAnsi="Calibri"/>
                <w:i/>
                <w:sz w:val="20"/>
              </w:rPr>
              <w:t>Cleveland Clinic, Cleveland, OH</w:t>
            </w:r>
          </w:p>
          <w:p w14:paraId="2163C256" w14:textId="77777777" w:rsidR="00614561" w:rsidRDefault="00614561" w:rsidP="00614561">
            <w:pPr>
              <w:rPr>
                <w:rFonts w:ascii="Calibri" w:hAnsi="Calibri"/>
                <w:sz w:val="20"/>
              </w:rPr>
            </w:pPr>
            <w:r>
              <w:rPr>
                <w:rFonts w:ascii="Calibri" w:hAnsi="Calibri"/>
                <w:sz w:val="20"/>
              </w:rPr>
              <w:t xml:space="preserve">Managers:  Erick </w:t>
            </w:r>
            <w:proofErr w:type="spellStart"/>
            <w:r>
              <w:rPr>
                <w:rFonts w:ascii="Calibri" w:hAnsi="Calibri"/>
                <w:sz w:val="20"/>
              </w:rPr>
              <w:t>Sokn</w:t>
            </w:r>
            <w:proofErr w:type="spellEnd"/>
            <w:r>
              <w:rPr>
                <w:rFonts w:ascii="Calibri" w:hAnsi="Calibri"/>
                <w:sz w:val="20"/>
              </w:rPr>
              <w:t xml:space="preserve">, PharmD, BCPS and Jonathan Meli, PharmD </w:t>
            </w:r>
          </w:p>
          <w:p w14:paraId="0B2311EC" w14:textId="77777777" w:rsidR="00614561" w:rsidRDefault="00614561" w:rsidP="00614561">
            <w:pPr>
              <w:rPr>
                <w:rFonts w:ascii="Calibri" w:hAnsi="Calibri"/>
                <w:b/>
                <w:sz w:val="20"/>
              </w:rPr>
            </w:pPr>
          </w:p>
        </w:tc>
      </w:tr>
      <w:tr w:rsidR="00614561" w:rsidRPr="00FE7164" w14:paraId="1AF9E303" w14:textId="77777777" w:rsidTr="00916F92">
        <w:tc>
          <w:tcPr>
            <w:tcW w:w="1965" w:type="dxa"/>
          </w:tcPr>
          <w:p w14:paraId="6D632397" w14:textId="77777777" w:rsidR="00614561" w:rsidRDefault="00614561" w:rsidP="00614561">
            <w:pPr>
              <w:rPr>
                <w:rFonts w:ascii="Calibri" w:hAnsi="Calibri"/>
                <w:sz w:val="20"/>
              </w:rPr>
            </w:pPr>
            <w:r>
              <w:rPr>
                <w:rFonts w:ascii="Calibri" w:hAnsi="Calibri"/>
                <w:sz w:val="20"/>
              </w:rPr>
              <w:t>2009-2010</w:t>
            </w:r>
          </w:p>
        </w:tc>
        <w:tc>
          <w:tcPr>
            <w:tcW w:w="7395" w:type="dxa"/>
          </w:tcPr>
          <w:p w14:paraId="0F595271" w14:textId="77777777" w:rsidR="00614561" w:rsidRDefault="00614561" w:rsidP="00614561">
            <w:pPr>
              <w:rPr>
                <w:rFonts w:ascii="Calibri" w:hAnsi="Calibri"/>
                <w:b/>
                <w:sz w:val="20"/>
              </w:rPr>
            </w:pPr>
            <w:r>
              <w:rPr>
                <w:rFonts w:ascii="Calibri" w:hAnsi="Calibri"/>
                <w:b/>
                <w:sz w:val="20"/>
              </w:rPr>
              <w:t>Pharmacy Intern</w:t>
            </w:r>
          </w:p>
          <w:p w14:paraId="70BC72D1" w14:textId="77777777" w:rsidR="00614561" w:rsidRDefault="00614561" w:rsidP="00614561">
            <w:pPr>
              <w:rPr>
                <w:rFonts w:ascii="Calibri" w:hAnsi="Calibri"/>
                <w:sz w:val="20"/>
              </w:rPr>
            </w:pPr>
            <w:r>
              <w:rPr>
                <w:rFonts w:ascii="Calibri" w:hAnsi="Calibri"/>
                <w:sz w:val="20"/>
              </w:rPr>
              <w:t>CVS Caremark Corporation, Chapel Hill, NC</w:t>
            </w:r>
          </w:p>
          <w:p w14:paraId="088DBDDB" w14:textId="77777777" w:rsidR="00614561" w:rsidRDefault="00614561" w:rsidP="00614561">
            <w:pPr>
              <w:rPr>
                <w:rFonts w:ascii="Calibri" w:hAnsi="Calibri"/>
                <w:sz w:val="20"/>
              </w:rPr>
            </w:pPr>
            <w:r>
              <w:rPr>
                <w:rFonts w:ascii="Calibri" w:hAnsi="Calibri"/>
                <w:sz w:val="20"/>
              </w:rPr>
              <w:t>Manager:  Chris Bowen, RPh</w:t>
            </w:r>
          </w:p>
          <w:p w14:paraId="40B92CD6" w14:textId="77777777" w:rsidR="00614561" w:rsidRPr="006E68EC" w:rsidRDefault="00614561" w:rsidP="00614561">
            <w:pPr>
              <w:rPr>
                <w:rFonts w:ascii="Calibri" w:hAnsi="Calibri"/>
                <w:sz w:val="20"/>
              </w:rPr>
            </w:pPr>
          </w:p>
        </w:tc>
      </w:tr>
      <w:tr w:rsidR="00614561" w:rsidRPr="00FE7164" w14:paraId="58B3B486" w14:textId="77777777" w:rsidTr="00916F92">
        <w:tc>
          <w:tcPr>
            <w:tcW w:w="1965" w:type="dxa"/>
          </w:tcPr>
          <w:p w14:paraId="7F86B8B0" w14:textId="77777777" w:rsidR="00614561" w:rsidRPr="00FE7164" w:rsidRDefault="00614561" w:rsidP="00614561">
            <w:pPr>
              <w:rPr>
                <w:rFonts w:ascii="Calibri" w:hAnsi="Calibri"/>
                <w:sz w:val="20"/>
              </w:rPr>
            </w:pPr>
            <w:r>
              <w:rPr>
                <w:rFonts w:ascii="Calibri" w:hAnsi="Calibri"/>
                <w:sz w:val="20"/>
              </w:rPr>
              <w:t>2008</w:t>
            </w:r>
            <w:r w:rsidRPr="00FE7164">
              <w:rPr>
                <w:rFonts w:ascii="Calibri" w:hAnsi="Calibri"/>
                <w:sz w:val="20"/>
              </w:rPr>
              <w:t>-200</w:t>
            </w:r>
            <w:r>
              <w:rPr>
                <w:rFonts w:ascii="Calibri" w:hAnsi="Calibri"/>
                <w:sz w:val="20"/>
              </w:rPr>
              <w:t>9</w:t>
            </w:r>
          </w:p>
        </w:tc>
        <w:tc>
          <w:tcPr>
            <w:tcW w:w="7395" w:type="dxa"/>
          </w:tcPr>
          <w:p w14:paraId="6E682687" w14:textId="77777777" w:rsidR="00614561" w:rsidRPr="00FE7164" w:rsidRDefault="00614561" w:rsidP="00614561">
            <w:pPr>
              <w:rPr>
                <w:rFonts w:ascii="Calibri" w:hAnsi="Calibri"/>
                <w:sz w:val="20"/>
              </w:rPr>
            </w:pPr>
            <w:r>
              <w:rPr>
                <w:rFonts w:ascii="Calibri" w:hAnsi="Calibri"/>
                <w:b/>
                <w:sz w:val="20"/>
              </w:rPr>
              <w:t>Pharmacy Technician</w:t>
            </w:r>
          </w:p>
          <w:p w14:paraId="2C9B0D25" w14:textId="77777777" w:rsidR="00614561" w:rsidRDefault="00614561" w:rsidP="00614561">
            <w:pPr>
              <w:rPr>
                <w:rFonts w:ascii="Calibri" w:hAnsi="Calibri"/>
                <w:sz w:val="20"/>
              </w:rPr>
            </w:pPr>
            <w:r>
              <w:rPr>
                <w:rFonts w:ascii="Calibri" w:hAnsi="Calibri"/>
                <w:sz w:val="20"/>
              </w:rPr>
              <w:t>CVS Caremark Corporation, Nashville, TN</w:t>
            </w:r>
          </w:p>
          <w:p w14:paraId="535400E8" w14:textId="77777777" w:rsidR="00614561" w:rsidRPr="00FE7164" w:rsidRDefault="00614561" w:rsidP="001A648D">
            <w:pPr>
              <w:rPr>
                <w:rFonts w:ascii="Calibri" w:hAnsi="Calibri"/>
                <w:sz w:val="20"/>
              </w:rPr>
            </w:pPr>
            <w:r>
              <w:rPr>
                <w:rFonts w:ascii="Calibri" w:hAnsi="Calibri"/>
                <w:sz w:val="20"/>
              </w:rPr>
              <w:t xml:space="preserve">Manager:  Jake </w:t>
            </w:r>
            <w:proofErr w:type="spellStart"/>
            <w:r>
              <w:rPr>
                <w:rFonts w:ascii="Calibri" w:hAnsi="Calibri"/>
                <w:sz w:val="20"/>
              </w:rPr>
              <w:t>Nevels</w:t>
            </w:r>
            <w:proofErr w:type="spellEnd"/>
            <w:r>
              <w:rPr>
                <w:rFonts w:ascii="Calibri" w:hAnsi="Calibri"/>
                <w:sz w:val="20"/>
              </w:rPr>
              <w:t>, PharmD</w:t>
            </w:r>
          </w:p>
        </w:tc>
      </w:tr>
    </w:tbl>
    <w:p w14:paraId="01215645" w14:textId="77777777" w:rsidR="001A648D" w:rsidRDefault="001A648D" w:rsidP="00285BF0">
      <w:pPr>
        <w:rPr>
          <w:rFonts w:ascii="Calibri" w:hAnsi="Calibri"/>
          <w:b/>
          <w:sz w:val="22"/>
        </w:rPr>
      </w:pPr>
    </w:p>
    <w:p w14:paraId="76F74385" w14:textId="77777777" w:rsidR="00285BF0" w:rsidRPr="00FE7164" w:rsidRDefault="00285BF0" w:rsidP="00285BF0">
      <w:pPr>
        <w:rPr>
          <w:rFonts w:ascii="Calibri" w:hAnsi="Calibri"/>
          <w:b/>
          <w:sz w:val="22"/>
        </w:rPr>
      </w:pPr>
      <w:r w:rsidRPr="00FE7164">
        <w:rPr>
          <w:rFonts w:ascii="Calibri" w:hAnsi="Calibri"/>
          <w:b/>
          <w:sz w:val="22"/>
        </w:rPr>
        <w:t>TEACHING EXPERIENCE</w:t>
      </w:r>
    </w:p>
    <w:tbl>
      <w:tblPr>
        <w:tblW w:w="0" w:type="auto"/>
        <w:tblLook w:val="04A0" w:firstRow="1" w:lastRow="0" w:firstColumn="1" w:lastColumn="0" w:noHBand="0" w:noVBand="1"/>
      </w:tblPr>
      <w:tblGrid>
        <w:gridCol w:w="1961"/>
        <w:gridCol w:w="7399"/>
      </w:tblGrid>
      <w:tr w:rsidR="00285BF0" w:rsidRPr="00FE7164" w14:paraId="761529AA" w14:textId="77777777" w:rsidTr="0086057D">
        <w:tc>
          <w:tcPr>
            <w:tcW w:w="1998" w:type="dxa"/>
            <w:tcBorders>
              <w:top w:val="single" w:sz="12" w:space="0" w:color="auto"/>
            </w:tcBorders>
          </w:tcPr>
          <w:p w14:paraId="06E636D6" w14:textId="6CD946B3" w:rsidR="00285BF0" w:rsidRPr="00FE7164" w:rsidRDefault="00860C0E" w:rsidP="00591B13">
            <w:pPr>
              <w:rPr>
                <w:rFonts w:ascii="Calibri" w:hAnsi="Calibri"/>
                <w:b/>
                <w:sz w:val="20"/>
              </w:rPr>
            </w:pPr>
            <w:r>
              <w:rPr>
                <w:rFonts w:ascii="Calibri" w:hAnsi="Calibri"/>
                <w:sz w:val="20"/>
              </w:rPr>
              <w:t>2021</w:t>
            </w:r>
            <w:r w:rsidR="00BF78BD">
              <w:rPr>
                <w:rFonts w:ascii="Calibri" w:hAnsi="Calibri"/>
                <w:sz w:val="20"/>
              </w:rPr>
              <w:t>-present</w:t>
            </w:r>
          </w:p>
        </w:tc>
        <w:tc>
          <w:tcPr>
            <w:tcW w:w="7578" w:type="dxa"/>
            <w:tcBorders>
              <w:top w:val="single" w:sz="12" w:space="0" w:color="auto"/>
            </w:tcBorders>
          </w:tcPr>
          <w:p w14:paraId="48D275F3" w14:textId="713A13C2" w:rsidR="0086057D" w:rsidRPr="00FE7164" w:rsidRDefault="0060047F" w:rsidP="00285BF0">
            <w:pPr>
              <w:rPr>
                <w:rFonts w:ascii="Calibri" w:hAnsi="Calibri"/>
                <w:b/>
                <w:sz w:val="20"/>
              </w:rPr>
            </w:pPr>
            <w:r>
              <w:rPr>
                <w:rFonts w:ascii="Calibri" w:hAnsi="Calibri"/>
                <w:b/>
                <w:sz w:val="20"/>
              </w:rPr>
              <w:t xml:space="preserve">Lecturer, </w:t>
            </w:r>
            <w:r w:rsidR="009441F7">
              <w:rPr>
                <w:rFonts w:ascii="Calibri" w:hAnsi="Calibri"/>
                <w:b/>
                <w:sz w:val="20"/>
              </w:rPr>
              <w:t xml:space="preserve">PHPR 7203 </w:t>
            </w:r>
            <w:r w:rsidR="00860C0E">
              <w:rPr>
                <w:rFonts w:ascii="Calibri" w:hAnsi="Calibri"/>
                <w:b/>
                <w:sz w:val="20"/>
              </w:rPr>
              <w:t xml:space="preserve">Therapeutics I </w:t>
            </w:r>
          </w:p>
          <w:p w14:paraId="4D03CCAF" w14:textId="2944BE3A" w:rsidR="00285BF0" w:rsidRPr="00F07117" w:rsidRDefault="00860C0E" w:rsidP="00285BF0">
            <w:pPr>
              <w:rPr>
                <w:rFonts w:ascii="Calibri" w:hAnsi="Calibri"/>
                <w:i/>
                <w:sz w:val="20"/>
              </w:rPr>
            </w:pPr>
            <w:r>
              <w:rPr>
                <w:rFonts w:ascii="Calibri" w:hAnsi="Calibri"/>
                <w:i/>
                <w:sz w:val="20"/>
              </w:rPr>
              <w:t>UAMS, Fayetteville, AR</w:t>
            </w:r>
          </w:p>
          <w:p w14:paraId="4EEC48F4" w14:textId="0B694EC0" w:rsidR="00285BF0" w:rsidRDefault="00F43C8B" w:rsidP="009D134A">
            <w:pPr>
              <w:rPr>
                <w:rFonts w:ascii="Calibri" w:hAnsi="Calibri"/>
                <w:sz w:val="20"/>
              </w:rPr>
            </w:pPr>
            <w:r>
              <w:rPr>
                <w:rFonts w:ascii="Calibri" w:hAnsi="Calibri"/>
                <w:sz w:val="20"/>
              </w:rPr>
              <w:t>Lecture hours: 2021 (6 hours), 2022 (1</w:t>
            </w:r>
            <w:r w:rsidR="00A36AF5">
              <w:rPr>
                <w:rFonts w:ascii="Calibri" w:hAnsi="Calibri"/>
                <w:sz w:val="20"/>
              </w:rPr>
              <w:t>2</w:t>
            </w:r>
            <w:r>
              <w:rPr>
                <w:rFonts w:ascii="Calibri" w:hAnsi="Calibri"/>
                <w:sz w:val="20"/>
              </w:rPr>
              <w:t xml:space="preserve"> hours)</w:t>
            </w:r>
            <w:r w:rsidR="00AB2D62">
              <w:rPr>
                <w:rFonts w:ascii="Calibri" w:hAnsi="Calibri"/>
                <w:sz w:val="20"/>
              </w:rPr>
              <w:t>, 2022 (16 hours)</w:t>
            </w:r>
            <w:r w:rsidR="000D78FC">
              <w:rPr>
                <w:rFonts w:ascii="Calibri" w:hAnsi="Calibri"/>
                <w:sz w:val="20"/>
              </w:rPr>
              <w:t>. Lecture t</w:t>
            </w:r>
            <w:r>
              <w:rPr>
                <w:rFonts w:ascii="Calibri" w:hAnsi="Calibri"/>
                <w:sz w:val="20"/>
              </w:rPr>
              <w:t>opics:</w:t>
            </w:r>
            <w:r w:rsidR="00860C0E">
              <w:rPr>
                <w:rFonts w:ascii="Calibri" w:hAnsi="Calibri"/>
                <w:sz w:val="20"/>
              </w:rPr>
              <w:t xml:space="preserve"> calcium, phosphate, kidney function, acute kidney injury, dialysis</w:t>
            </w:r>
            <w:r w:rsidR="00D94B26">
              <w:rPr>
                <w:rFonts w:ascii="Calibri" w:hAnsi="Calibri"/>
                <w:sz w:val="20"/>
              </w:rPr>
              <w:t>, renal dose adjustment, liver dysfunction, related complications</w:t>
            </w:r>
            <w:r>
              <w:rPr>
                <w:rFonts w:ascii="Calibri" w:hAnsi="Calibri"/>
                <w:sz w:val="20"/>
              </w:rPr>
              <w:t>, gastrointestinal bleeding</w:t>
            </w:r>
            <w:r w:rsidR="00D94B26">
              <w:rPr>
                <w:rFonts w:ascii="Calibri" w:hAnsi="Calibri"/>
                <w:sz w:val="20"/>
              </w:rPr>
              <w:t>.</w:t>
            </w:r>
          </w:p>
          <w:p w14:paraId="3F7B3E63" w14:textId="1B380388" w:rsidR="00D94B26" w:rsidRPr="00FE7164" w:rsidRDefault="00D94B26" w:rsidP="009D134A">
            <w:pPr>
              <w:rPr>
                <w:rFonts w:ascii="Calibri" w:hAnsi="Calibri"/>
                <w:b/>
                <w:sz w:val="20"/>
              </w:rPr>
            </w:pPr>
          </w:p>
        </w:tc>
      </w:tr>
      <w:tr w:rsidR="00D94B26" w:rsidRPr="00FE7164" w14:paraId="3F1E7E1C" w14:textId="77777777" w:rsidTr="0086057D">
        <w:tc>
          <w:tcPr>
            <w:tcW w:w="1998" w:type="dxa"/>
          </w:tcPr>
          <w:p w14:paraId="52262F8C" w14:textId="5708E0FE" w:rsidR="00D94B26" w:rsidRDefault="00D94B26" w:rsidP="00285BF0">
            <w:pPr>
              <w:rPr>
                <w:rFonts w:ascii="Calibri" w:hAnsi="Calibri"/>
                <w:sz w:val="20"/>
              </w:rPr>
            </w:pPr>
            <w:r>
              <w:rPr>
                <w:rFonts w:ascii="Calibri" w:hAnsi="Calibri"/>
                <w:sz w:val="20"/>
              </w:rPr>
              <w:t>2021-present</w:t>
            </w:r>
          </w:p>
        </w:tc>
        <w:tc>
          <w:tcPr>
            <w:tcW w:w="7578" w:type="dxa"/>
          </w:tcPr>
          <w:p w14:paraId="4E5D2BFA" w14:textId="3F8ABFE5" w:rsidR="00D94B26" w:rsidRDefault="00D94B26" w:rsidP="00CD774C">
            <w:pPr>
              <w:rPr>
                <w:rFonts w:ascii="Calibri" w:hAnsi="Calibri"/>
                <w:b/>
                <w:sz w:val="20"/>
              </w:rPr>
            </w:pPr>
            <w:r>
              <w:rPr>
                <w:rFonts w:ascii="Calibri" w:hAnsi="Calibri"/>
                <w:b/>
                <w:sz w:val="20"/>
              </w:rPr>
              <w:t xml:space="preserve">Lecturer, </w:t>
            </w:r>
            <w:r w:rsidR="009441F7">
              <w:rPr>
                <w:rFonts w:ascii="Calibri" w:hAnsi="Calibri"/>
                <w:b/>
                <w:sz w:val="20"/>
              </w:rPr>
              <w:t xml:space="preserve">PHPR 7303 </w:t>
            </w:r>
            <w:r>
              <w:rPr>
                <w:rFonts w:ascii="Calibri" w:hAnsi="Calibri"/>
                <w:b/>
                <w:sz w:val="20"/>
              </w:rPr>
              <w:t>Evidence-Based Medicine</w:t>
            </w:r>
            <w:r w:rsidR="009441F7">
              <w:rPr>
                <w:rFonts w:ascii="Calibri" w:hAnsi="Calibri"/>
                <w:b/>
                <w:sz w:val="20"/>
              </w:rPr>
              <w:t>, Biostatistics, Pharmacoeconomics</w:t>
            </w:r>
          </w:p>
          <w:p w14:paraId="152CBF0A" w14:textId="77777777" w:rsidR="00D94B26" w:rsidRDefault="00D94B26" w:rsidP="00CD774C">
            <w:pPr>
              <w:rPr>
                <w:rFonts w:ascii="Calibri" w:hAnsi="Calibri"/>
                <w:i/>
                <w:sz w:val="20"/>
              </w:rPr>
            </w:pPr>
            <w:r>
              <w:rPr>
                <w:rFonts w:ascii="Calibri" w:hAnsi="Calibri"/>
                <w:i/>
                <w:sz w:val="20"/>
              </w:rPr>
              <w:t>UAMS, Fayetteville, AR</w:t>
            </w:r>
          </w:p>
          <w:p w14:paraId="2D88B3F6" w14:textId="12C6D4D9" w:rsidR="00D94B26" w:rsidRPr="00D94B26" w:rsidRDefault="00D3059E" w:rsidP="00CD774C">
            <w:pPr>
              <w:rPr>
                <w:rFonts w:ascii="Calibri" w:hAnsi="Calibri"/>
                <w:sz w:val="20"/>
              </w:rPr>
            </w:pPr>
            <w:r>
              <w:rPr>
                <w:rFonts w:ascii="Calibri" w:hAnsi="Calibri"/>
                <w:sz w:val="20"/>
              </w:rPr>
              <w:t>Lecture hours: 2021 (2 hours)</w:t>
            </w:r>
            <w:r w:rsidR="00A36AF5">
              <w:rPr>
                <w:rFonts w:ascii="Calibri" w:hAnsi="Calibri"/>
                <w:sz w:val="20"/>
              </w:rPr>
              <w:t>, 2022 (2 hours)</w:t>
            </w:r>
            <w:r>
              <w:rPr>
                <w:rFonts w:ascii="Calibri" w:hAnsi="Calibri"/>
                <w:sz w:val="20"/>
              </w:rPr>
              <w:t xml:space="preserve">. Lecture topics: </w:t>
            </w:r>
            <w:r w:rsidR="0004558A">
              <w:rPr>
                <w:rFonts w:ascii="Calibri" w:hAnsi="Calibri"/>
                <w:sz w:val="20"/>
              </w:rPr>
              <w:t>clinical practice guidelines</w:t>
            </w:r>
            <w:r>
              <w:rPr>
                <w:rFonts w:ascii="Calibri" w:hAnsi="Calibri"/>
                <w:sz w:val="20"/>
              </w:rPr>
              <w:t>, levels of evidence. Journal clubs: 2021 (8 hours)</w:t>
            </w:r>
            <w:r w:rsidR="00A36AF5">
              <w:rPr>
                <w:rFonts w:ascii="Calibri" w:hAnsi="Calibri"/>
                <w:sz w:val="20"/>
              </w:rPr>
              <w:t>, 2022 (6 hours)</w:t>
            </w:r>
            <w:r>
              <w:rPr>
                <w:rFonts w:ascii="Calibri" w:hAnsi="Calibri"/>
                <w:sz w:val="20"/>
              </w:rPr>
              <w:t>.</w:t>
            </w:r>
          </w:p>
          <w:p w14:paraId="1DFAF1E4" w14:textId="39D4A347" w:rsidR="00D94B26" w:rsidRPr="00D94B26" w:rsidRDefault="00D94B26" w:rsidP="00CD774C">
            <w:pPr>
              <w:rPr>
                <w:rFonts w:ascii="Calibri" w:hAnsi="Calibri"/>
                <w:i/>
                <w:sz w:val="20"/>
              </w:rPr>
            </w:pPr>
          </w:p>
        </w:tc>
      </w:tr>
      <w:tr w:rsidR="001E6D08" w:rsidRPr="00FE7164" w14:paraId="6E945B2A" w14:textId="77777777" w:rsidTr="0086057D">
        <w:tc>
          <w:tcPr>
            <w:tcW w:w="1998" w:type="dxa"/>
          </w:tcPr>
          <w:p w14:paraId="331E54AE" w14:textId="7451276C" w:rsidR="001E6D08" w:rsidRDefault="002716D6" w:rsidP="00285BF0">
            <w:pPr>
              <w:rPr>
                <w:rFonts w:ascii="Calibri" w:hAnsi="Calibri"/>
                <w:sz w:val="20"/>
              </w:rPr>
            </w:pPr>
            <w:r>
              <w:rPr>
                <w:rFonts w:ascii="Calibri" w:hAnsi="Calibri"/>
                <w:sz w:val="20"/>
              </w:rPr>
              <w:t>2021-present</w:t>
            </w:r>
          </w:p>
        </w:tc>
        <w:tc>
          <w:tcPr>
            <w:tcW w:w="7578" w:type="dxa"/>
          </w:tcPr>
          <w:p w14:paraId="3F6B6FC4" w14:textId="3362CA71" w:rsidR="001E6D08" w:rsidRDefault="001E6D08" w:rsidP="00CD774C">
            <w:pPr>
              <w:rPr>
                <w:rFonts w:ascii="Calibri" w:hAnsi="Calibri"/>
                <w:b/>
                <w:sz w:val="20"/>
              </w:rPr>
            </w:pPr>
            <w:r>
              <w:rPr>
                <w:rFonts w:ascii="Calibri" w:hAnsi="Calibri"/>
                <w:b/>
                <w:sz w:val="20"/>
              </w:rPr>
              <w:t xml:space="preserve">Course Co-coordinator, </w:t>
            </w:r>
            <w:r w:rsidR="009441F7">
              <w:rPr>
                <w:rFonts w:ascii="Calibri" w:hAnsi="Calibri"/>
                <w:b/>
                <w:sz w:val="20"/>
              </w:rPr>
              <w:t xml:space="preserve">PHPR 7302 </w:t>
            </w:r>
            <w:r>
              <w:rPr>
                <w:rFonts w:ascii="Calibri" w:hAnsi="Calibri"/>
                <w:b/>
                <w:sz w:val="20"/>
              </w:rPr>
              <w:t>Therapeutics II</w:t>
            </w:r>
          </w:p>
          <w:p w14:paraId="01CAC6D9" w14:textId="6F636CF7" w:rsidR="001E6D08" w:rsidRDefault="001E6D08" w:rsidP="00CD774C">
            <w:pPr>
              <w:rPr>
                <w:rFonts w:ascii="Calibri" w:hAnsi="Calibri"/>
                <w:i/>
                <w:sz w:val="20"/>
              </w:rPr>
            </w:pPr>
            <w:r>
              <w:rPr>
                <w:rFonts w:ascii="Calibri" w:hAnsi="Calibri"/>
                <w:i/>
                <w:sz w:val="20"/>
              </w:rPr>
              <w:t>UAMS, Fayetteville, AR</w:t>
            </w:r>
          </w:p>
          <w:p w14:paraId="54583E22" w14:textId="0AE03497" w:rsidR="001E6D08" w:rsidRPr="001E6D08" w:rsidRDefault="0004558A" w:rsidP="00CD774C">
            <w:pPr>
              <w:rPr>
                <w:rFonts w:ascii="Calibri" w:hAnsi="Calibri"/>
                <w:sz w:val="20"/>
              </w:rPr>
            </w:pPr>
            <w:r>
              <w:rPr>
                <w:rFonts w:ascii="Calibri" w:hAnsi="Calibri"/>
                <w:sz w:val="20"/>
              </w:rPr>
              <w:t>Coordinate, communicate, proctor</w:t>
            </w:r>
            <w:r w:rsidR="001E6D08">
              <w:rPr>
                <w:rFonts w:ascii="Calibri" w:hAnsi="Calibri"/>
                <w:sz w:val="20"/>
              </w:rPr>
              <w:t xml:space="preserve"> P3 students on the Northwest campus</w:t>
            </w:r>
            <w:r>
              <w:rPr>
                <w:rFonts w:ascii="Calibri" w:hAnsi="Calibri"/>
                <w:sz w:val="20"/>
              </w:rPr>
              <w:t xml:space="preserve"> for their OSCE examinations and</w:t>
            </w:r>
            <w:r w:rsidR="002716D6">
              <w:rPr>
                <w:rFonts w:ascii="Calibri" w:hAnsi="Calibri"/>
                <w:sz w:val="20"/>
              </w:rPr>
              <w:t xml:space="preserve"> </w:t>
            </w:r>
            <w:r>
              <w:rPr>
                <w:rFonts w:ascii="Calibri" w:hAnsi="Calibri"/>
                <w:sz w:val="20"/>
              </w:rPr>
              <w:t>exam item reviews.</w:t>
            </w:r>
          </w:p>
          <w:p w14:paraId="2DA358D9" w14:textId="11304293" w:rsidR="001E6D08" w:rsidRDefault="001E6D08" w:rsidP="00CD774C">
            <w:pPr>
              <w:rPr>
                <w:rFonts w:ascii="Calibri" w:hAnsi="Calibri"/>
                <w:b/>
                <w:sz w:val="20"/>
              </w:rPr>
            </w:pPr>
            <w:r>
              <w:rPr>
                <w:rFonts w:ascii="Calibri" w:hAnsi="Calibri"/>
                <w:b/>
                <w:sz w:val="20"/>
              </w:rPr>
              <w:t xml:space="preserve"> </w:t>
            </w:r>
          </w:p>
        </w:tc>
      </w:tr>
      <w:tr w:rsidR="00CD774C" w:rsidRPr="00FE7164" w14:paraId="44711441" w14:textId="77777777" w:rsidTr="0086057D">
        <w:tc>
          <w:tcPr>
            <w:tcW w:w="1998" w:type="dxa"/>
          </w:tcPr>
          <w:p w14:paraId="18783799" w14:textId="6B9BEB2C" w:rsidR="00CD774C" w:rsidRDefault="00CD774C" w:rsidP="00285BF0">
            <w:pPr>
              <w:rPr>
                <w:rFonts w:ascii="Calibri" w:hAnsi="Calibri"/>
                <w:sz w:val="20"/>
              </w:rPr>
            </w:pPr>
            <w:r>
              <w:rPr>
                <w:rFonts w:ascii="Calibri" w:hAnsi="Calibri"/>
                <w:sz w:val="20"/>
              </w:rPr>
              <w:t>2020-present</w:t>
            </w:r>
          </w:p>
        </w:tc>
        <w:tc>
          <w:tcPr>
            <w:tcW w:w="7578" w:type="dxa"/>
          </w:tcPr>
          <w:p w14:paraId="08B04BAD" w14:textId="57F1210F" w:rsidR="00CD774C" w:rsidRPr="00FE7164" w:rsidRDefault="00CD774C" w:rsidP="00CD774C">
            <w:pPr>
              <w:rPr>
                <w:rFonts w:ascii="Calibri" w:hAnsi="Calibri"/>
                <w:b/>
                <w:sz w:val="20"/>
              </w:rPr>
            </w:pPr>
            <w:r>
              <w:rPr>
                <w:rFonts w:ascii="Calibri" w:hAnsi="Calibri"/>
                <w:b/>
                <w:sz w:val="20"/>
              </w:rPr>
              <w:t>Precep</w:t>
            </w:r>
            <w:r w:rsidR="000D78FC">
              <w:rPr>
                <w:rFonts w:ascii="Calibri" w:hAnsi="Calibri"/>
                <w:b/>
                <w:sz w:val="20"/>
              </w:rPr>
              <w:t>tor,</w:t>
            </w:r>
            <w:r w:rsidR="00A36AF5">
              <w:rPr>
                <w:rFonts w:ascii="Calibri" w:hAnsi="Calibri"/>
                <w:b/>
                <w:sz w:val="20"/>
              </w:rPr>
              <w:t xml:space="preserve"> Internal Medicine,</w:t>
            </w:r>
            <w:r w:rsidR="000D78FC">
              <w:rPr>
                <w:rFonts w:ascii="Calibri" w:hAnsi="Calibri"/>
                <w:b/>
                <w:sz w:val="20"/>
              </w:rPr>
              <w:t xml:space="preserve"> UAMS APPE students and Mercy Hospital</w:t>
            </w:r>
            <w:r>
              <w:rPr>
                <w:rFonts w:ascii="Calibri" w:hAnsi="Calibri"/>
                <w:b/>
                <w:sz w:val="20"/>
              </w:rPr>
              <w:t xml:space="preserve"> PGY1 Pharmacy Resident</w:t>
            </w:r>
            <w:r w:rsidR="000D78FC">
              <w:rPr>
                <w:rFonts w:ascii="Calibri" w:hAnsi="Calibri"/>
                <w:b/>
                <w:sz w:val="20"/>
              </w:rPr>
              <w:t>s</w:t>
            </w:r>
          </w:p>
          <w:p w14:paraId="6E53E89D" w14:textId="77777777" w:rsidR="00CD774C" w:rsidRPr="00F07117" w:rsidRDefault="00CD774C" w:rsidP="00CD774C">
            <w:pPr>
              <w:rPr>
                <w:rFonts w:ascii="Calibri" w:hAnsi="Calibri"/>
                <w:i/>
                <w:sz w:val="20"/>
              </w:rPr>
            </w:pPr>
            <w:r>
              <w:rPr>
                <w:rFonts w:ascii="Calibri" w:hAnsi="Calibri"/>
                <w:i/>
                <w:sz w:val="20"/>
              </w:rPr>
              <w:t>Mercy Hospital</w:t>
            </w:r>
            <w:r w:rsidRPr="00F07117">
              <w:rPr>
                <w:rFonts w:ascii="Calibri" w:hAnsi="Calibri"/>
                <w:i/>
                <w:sz w:val="20"/>
              </w:rPr>
              <w:t xml:space="preserve">, </w:t>
            </w:r>
            <w:r>
              <w:rPr>
                <w:rFonts w:ascii="Calibri" w:hAnsi="Calibri"/>
                <w:i/>
                <w:sz w:val="20"/>
              </w:rPr>
              <w:t>Rogers, AR</w:t>
            </w:r>
          </w:p>
          <w:p w14:paraId="2EB222DC" w14:textId="2BAA75B0" w:rsidR="00CD774C" w:rsidRDefault="00CD774C" w:rsidP="00CD774C">
            <w:pPr>
              <w:rPr>
                <w:rFonts w:ascii="Calibri" w:hAnsi="Calibri"/>
                <w:sz w:val="20"/>
              </w:rPr>
            </w:pPr>
            <w:r>
              <w:rPr>
                <w:rFonts w:ascii="Calibri" w:hAnsi="Calibri"/>
                <w:sz w:val="20"/>
              </w:rPr>
              <w:t>Precept pharmacy students and residents on acute care clinical rotations, facilitating topic discussions, journal club presentations, and patient case presentations</w:t>
            </w:r>
            <w:r w:rsidR="0060047F">
              <w:rPr>
                <w:rFonts w:ascii="Calibri" w:hAnsi="Calibri"/>
                <w:sz w:val="20"/>
              </w:rPr>
              <w:t>.</w:t>
            </w:r>
          </w:p>
          <w:p w14:paraId="56F9B3BC" w14:textId="22338CED" w:rsidR="00CD774C" w:rsidRDefault="00CD774C" w:rsidP="00CD774C">
            <w:pPr>
              <w:rPr>
                <w:rFonts w:ascii="Calibri" w:hAnsi="Calibri"/>
                <w:b/>
                <w:sz w:val="20"/>
              </w:rPr>
            </w:pPr>
          </w:p>
        </w:tc>
      </w:tr>
      <w:tr w:rsidR="00BF78BD" w:rsidRPr="00FE7164" w14:paraId="2DAC5B5A" w14:textId="77777777" w:rsidTr="0086057D">
        <w:tc>
          <w:tcPr>
            <w:tcW w:w="1998" w:type="dxa"/>
          </w:tcPr>
          <w:p w14:paraId="25769FD3" w14:textId="73C3C4E4" w:rsidR="00BF78BD" w:rsidRDefault="00BF78BD" w:rsidP="00285BF0">
            <w:pPr>
              <w:rPr>
                <w:rFonts w:ascii="Calibri" w:hAnsi="Calibri"/>
                <w:sz w:val="20"/>
              </w:rPr>
            </w:pPr>
            <w:r>
              <w:rPr>
                <w:rFonts w:ascii="Calibri" w:hAnsi="Calibri"/>
                <w:sz w:val="20"/>
              </w:rPr>
              <w:lastRenderedPageBreak/>
              <w:t>2015-2018</w:t>
            </w:r>
          </w:p>
        </w:tc>
        <w:tc>
          <w:tcPr>
            <w:tcW w:w="7578" w:type="dxa"/>
          </w:tcPr>
          <w:p w14:paraId="5CF109A9" w14:textId="469F3472" w:rsidR="00BF78BD" w:rsidRPr="00FE7164" w:rsidRDefault="00BF78BD" w:rsidP="00BF78BD">
            <w:pPr>
              <w:rPr>
                <w:rFonts w:ascii="Calibri" w:hAnsi="Calibri"/>
                <w:b/>
                <w:sz w:val="20"/>
              </w:rPr>
            </w:pPr>
            <w:r>
              <w:rPr>
                <w:rFonts w:ascii="Calibri" w:hAnsi="Calibri"/>
                <w:b/>
                <w:sz w:val="20"/>
              </w:rPr>
              <w:t xml:space="preserve">Preceptor, </w:t>
            </w:r>
            <w:r w:rsidR="00A36AF5">
              <w:rPr>
                <w:rFonts w:ascii="Calibri" w:hAnsi="Calibri"/>
                <w:b/>
                <w:sz w:val="20"/>
              </w:rPr>
              <w:t xml:space="preserve">Drug Information Services, </w:t>
            </w:r>
            <w:r>
              <w:rPr>
                <w:rFonts w:ascii="Calibri" w:hAnsi="Calibri"/>
                <w:b/>
                <w:sz w:val="20"/>
              </w:rPr>
              <w:t>PGY1 and PGY2 Pharmacy Residents</w:t>
            </w:r>
          </w:p>
          <w:p w14:paraId="260C8C76" w14:textId="77777777" w:rsidR="00BF78BD" w:rsidRPr="00F07117" w:rsidRDefault="00BF78BD" w:rsidP="00BF78BD">
            <w:pPr>
              <w:rPr>
                <w:rFonts w:ascii="Calibri" w:hAnsi="Calibri"/>
                <w:i/>
                <w:sz w:val="20"/>
              </w:rPr>
            </w:pPr>
            <w:r w:rsidRPr="00F07117">
              <w:rPr>
                <w:rFonts w:ascii="Calibri" w:hAnsi="Calibri"/>
                <w:i/>
                <w:sz w:val="20"/>
              </w:rPr>
              <w:t>Cleveland Clinic, Cleveland, OH</w:t>
            </w:r>
          </w:p>
          <w:p w14:paraId="4A754C34" w14:textId="2AE03C1C" w:rsidR="00BF78BD" w:rsidRPr="00FE7164" w:rsidRDefault="00BF47FB" w:rsidP="00BF78BD">
            <w:pPr>
              <w:rPr>
                <w:rFonts w:ascii="Calibri" w:hAnsi="Calibri"/>
                <w:sz w:val="20"/>
              </w:rPr>
            </w:pPr>
            <w:r>
              <w:rPr>
                <w:rFonts w:ascii="Calibri" w:hAnsi="Calibri"/>
                <w:sz w:val="20"/>
              </w:rPr>
              <w:t>Precepted pharmacy residents and</w:t>
            </w:r>
            <w:r w:rsidR="00BF78BD">
              <w:rPr>
                <w:rFonts w:ascii="Calibri" w:hAnsi="Calibri"/>
                <w:sz w:val="20"/>
              </w:rPr>
              <w:t xml:space="preserve"> students on systematic approach to answering drug information questions, literature evaluation, biostatistics review, monograph preparation, newsletter writing, and journal club presentations.</w:t>
            </w:r>
          </w:p>
          <w:p w14:paraId="52DE1A86" w14:textId="3D45F10F" w:rsidR="00BF78BD" w:rsidRDefault="00BF78BD" w:rsidP="00285BF0">
            <w:pPr>
              <w:rPr>
                <w:rFonts w:ascii="Calibri" w:hAnsi="Calibri"/>
                <w:b/>
                <w:sz w:val="20"/>
              </w:rPr>
            </w:pPr>
          </w:p>
        </w:tc>
      </w:tr>
      <w:tr w:rsidR="007E7AFD" w:rsidRPr="00FE7164" w14:paraId="28811058" w14:textId="77777777" w:rsidTr="0086057D">
        <w:tc>
          <w:tcPr>
            <w:tcW w:w="1998" w:type="dxa"/>
          </w:tcPr>
          <w:p w14:paraId="24EC4676" w14:textId="77777777" w:rsidR="007E7AFD" w:rsidRDefault="00614561" w:rsidP="00285BF0">
            <w:pPr>
              <w:rPr>
                <w:rFonts w:ascii="Calibri" w:hAnsi="Calibri"/>
                <w:sz w:val="20"/>
              </w:rPr>
            </w:pPr>
            <w:r>
              <w:rPr>
                <w:rFonts w:ascii="Calibri" w:hAnsi="Calibri"/>
                <w:sz w:val="20"/>
              </w:rPr>
              <w:t>2015-2018</w:t>
            </w:r>
          </w:p>
        </w:tc>
        <w:tc>
          <w:tcPr>
            <w:tcW w:w="7578" w:type="dxa"/>
          </w:tcPr>
          <w:p w14:paraId="1757DF55" w14:textId="77777777" w:rsidR="007E7AFD" w:rsidRDefault="00F07117" w:rsidP="00285BF0">
            <w:pPr>
              <w:rPr>
                <w:rFonts w:ascii="Calibri" w:hAnsi="Calibri"/>
                <w:b/>
                <w:sz w:val="20"/>
              </w:rPr>
            </w:pPr>
            <w:r>
              <w:rPr>
                <w:rFonts w:ascii="Calibri" w:hAnsi="Calibri"/>
                <w:b/>
                <w:sz w:val="20"/>
              </w:rPr>
              <w:t>Guest Lecturer/P</w:t>
            </w:r>
            <w:r w:rsidR="007E7AFD">
              <w:rPr>
                <w:rFonts w:ascii="Calibri" w:hAnsi="Calibri"/>
                <w:b/>
                <w:sz w:val="20"/>
              </w:rPr>
              <w:t>resenter</w:t>
            </w:r>
          </w:p>
          <w:p w14:paraId="211F77C7" w14:textId="77777777" w:rsidR="007E7AFD" w:rsidRPr="00F07117" w:rsidRDefault="007E7AFD" w:rsidP="00285BF0">
            <w:pPr>
              <w:rPr>
                <w:rFonts w:ascii="Calibri" w:hAnsi="Calibri"/>
                <w:i/>
                <w:sz w:val="20"/>
              </w:rPr>
            </w:pPr>
            <w:r w:rsidRPr="00F07117">
              <w:rPr>
                <w:rFonts w:ascii="Calibri" w:hAnsi="Calibri"/>
                <w:i/>
                <w:sz w:val="20"/>
              </w:rPr>
              <w:t>Cleveland Clinic, Cleveland, OH</w:t>
            </w:r>
          </w:p>
          <w:p w14:paraId="4F42D419" w14:textId="2517478C" w:rsidR="007E7AFD" w:rsidRPr="007E7AFD" w:rsidRDefault="007E7AFD" w:rsidP="00285BF0">
            <w:pPr>
              <w:rPr>
                <w:rFonts w:ascii="Calibri" w:hAnsi="Calibri"/>
                <w:sz w:val="20"/>
              </w:rPr>
            </w:pPr>
            <w:r>
              <w:rPr>
                <w:rFonts w:ascii="Calibri" w:hAnsi="Calibri"/>
                <w:sz w:val="20"/>
              </w:rPr>
              <w:t>Advanced Practice Nurs</w:t>
            </w:r>
            <w:r w:rsidR="00100822">
              <w:rPr>
                <w:rFonts w:ascii="Calibri" w:hAnsi="Calibri"/>
                <w:sz w:val="20"/>
              </w:rPr>
              <w:t xml:space="preserve">ing workshop, health system medical residents, </w:t>
            </w:r>
            <w:r w:rsidR="000865E7">
              <w:rPr>
                <w:rFonts w:ascii="Calibri" w:hAnsi="Calibri"/>
                <w:sz w:val="20"/>
              </w:rPr>
              <w:t>NEOMED and University of Findlay C</w:t>
            </w:r>
            <w:r>
              <w:rPr>
                <w:rFonts w:ascii="Calibri" w:hAnsi="Calibri"/>
                <w:sz w:val="20"/>
              </w:rPr>
              <w:t xml:space="preserve">olleges of </w:t>
            </w:r>
            <w:r w:rsidR="000865E7">
              <w:rPr>
                <w:rFonts w:ascii="Calibri" w:hAnsi="Calibri"/>
                <w:sz w:val="20"/>
              </w:rPr>
              <w:t>P</w:t>
            </w:r>
            <w:r>
              <w:rPr>
                <w:rFonts w:ascii="Calibri" w:hAnsi="Calibri"/>
                <w:sz w:val="20"/>
              </w:rPr>
              <w:t>harmacy</w:t>
            </w:r>
          </w:p>
          <w:p w14:paraId="51CFB5DF" w14:textId="77777777" w:rsidR="007E7AFD" w:rsidRDefault="007E7AFD" w:rsidP="00285BF0">
            <w:pPr>
              <w:rPr>
                <w:rFonts w:ascii="Calibri" w:hAnsi="Calibri"/>
                <w:b/>
                <w:sz w:val="20"/>
              </w:rPr>
            </w:pPr>
          </w:p>
        </w:tc>
      </w:tr>
      <w:tr w:rsidR="00591B13" w:rsidRPr="00FE7164" w14:paraId="7779789D" w14:textId="77777777" w:rsidTr="0086057D">
        <w:tc>
          <w:tcPr>
            <w:tcW w:w="1998" w:type="dxa"/>
          </w:tcPr>
          <w:p w14:paraId="7A5CBBC2" w14:textId="77777777" w:rsidR="00591B13" w:rsidRPr="00FE7164" w:rsidRDefault="00591B13" w:rsidP="00285BF0">
            <w:pPr>
              <w:rPr>
                <w:rFonts w:ascii="Calibri" w:hAnsi="Calibri"/>
                <w:sz w:val="20"/>
              </w:rPr>
            </w:pPr>
            <w:r>
              <w:rPr>
                <w:rFonts w:ascii="Calibri" w:hAnsi="Calibri"/>
                <w:sz w:val="20"/>
              </w:rPr>
              <w:t>2008-2009</w:t>
            </w:r>
          </w:p>
        </w:tc>
        <w:tc>
          <w:tcPr>
            <w:tcW w:w="7578" w:type="dxa"/>
          </w:tcPr>
          <w:p w14:paraId="529BFFBB" w14:textId="77777777" w:rsidR="00591B13" w:rsidRDefault="00591B13" w:rsidP="00285BF0">
            <w:pPr>
              <w:rPr>
                <w:rFonts w:ascii="Calibri" w:hAnsi="Calibri"/>
                <w:b/>
                <w:sz w:val="20"/>
              </w:rPr>
            </w:pPr>
            <w:r>
              <w:rPr>
                <w:rFonts w:ascii="Calibri" w:hAnsi="Calibri"/>
                <w:b/>
                <w:sz w:val="20"/>
              </w:rPr>
              <w:t>Teaching Assistant, Undergraduate Organic Chemistry</w:t>
            </w:r>
          </w:p>
          <w:p w14:paraId="45AE8552" w14:textId="77777777" w:rsidR="00591B13" w:rsidRPr="00F07117" w:rsidRDefault="00591B13" w:rsidP="00285BF0">
            <w:pPr>
              <w:rPr>
                <w:rFonts w:ascii="Calibri" w:hAnsi="Calibri"/>
                <w:i/>
                <w:sz w:val="20"/>
              </w:rPr>
            </w:pPr>
            <w:r w:rsidRPr="00F07117">
              <w:rPr>
                <w:rFonts w:ascii="Calibri" w:hAnsi="Calibri"/>
                <w:i/>
                <w:sz w:val="20"/>
              </w:rPr>
              <w:t>Tennessee State University, Nashville, TN</w:t>
            </w:r>
          </w:p>
          <w:p w14:paraId="533D7334" w14:textId="77777777" w:rsidR="00591B13" w:rsidRPr="00591B13" w:rsidRDefault="00591B13" w:rsidP="00285BF0">
            <w:pPr>
              <w:rPr>
                <w:rFonts w:ascii="Calibri" w:hAnsi="Calibri"/>
                <w:sz w:val="20"/>
              </w:rPr>
            </w:pPr>
          </w:p>
        </w:tc>
      </w:tr>
      <w:tr w:rsidR="00285BF0" w:rsidRPr="00FE7164" w14:paraId="03499971" w14:textId="77777777" w:rsidTr="0086057D">
        <w:tc>
          <w:tcPr>
            <w:tcW w:w="1998" w:type="dxa"/>
          </w:tcPr>
          <w:p w14:paraId="0A15205D" w14:textId="77777777" w:rsidR="00285BF0" w:rsidRPr="00FE7164" w:rsidRDefault="00285BF0" w:rsidP="00285BF0">
            <w:pPr>
              <w:rPr>
                <w:rFonts w:ascii="Calibri" w:hAnsi="Calibri"/>
                <w:sz w:val="20"/>
              </w:rPr>
            </w:pPr>
            <w:r w:rsidRPr="00FE7164">
              <w:rPr>
                <w:rFonts w:ascii="Calibri" w:hAnsi="Calibri"/>
                <w:sz w:val="20"/>
              </w:rPr>
              <w:t>2006-2007</w:t>
            </w:r>
          </w:p>
        </w:tc>
        <w:tc>
          <w:tcPr>
            <w:tcW w:w="7578" w:type="dxa"/>
          </w:tcPr>
          <w:p w14:paraId="6787570A" w14:textId="77777777" w:rsidR="0086057D" w:rsidRPr="00FE7164" w:rsidRDefault="00285BF0" w:rsidP="00285BF0">
            <w:pPr>
              <w:rPr>
                <w:rFonts w:ascii="Calibri" w:hAnsi="Calibri"/>
                <w:sz w:val="20"/>
              </w:rPr>
            </w:pPr>
            <w:r w:rsidRPr="00FE7164">
              <w:rPr>
                <w:rFonts w:ascii="Calibri" w:hAnsi="Calibri"/>
                <w:b/>
                <w:sz w:val="20"/>
              </w:rPr>
              <w:t>Chemistry Teacher</w:t>
            </w:r>
          </w:p>
          <w:p w14:paraId="4E2310DE" w14:textId="77777777" w:rsidR="00285BF0" w:rsidRPr="00F07117" w:rsidRDefault="00285BF0" w:rsidP="00285BF0">
            <w:pPr>
              <w:rPr>
                <w:rFonts w:ascii="Calibri" w:hAnsi="Calibri"/>
                <w:i/>
                <w:sz w:val="20"/>
              </w:rPr>
            </w:pPr>
            <w:r w:rsidRPr="00F07117">
              <w:rPr>
                <w:rFonts w:ascii="Calibri" w:hAnsi="Calibri"/>
                <w:i/>
                <w:sz w:val="20"/>
              </w:rPr>
              <w:t>Hillsboro High School, Nashville, TN</w:t>
            </w:r>
          </w:p>
          <w:p w14:paraId="324B069E" w14:textId="77777777" w:rsidR="00285BF0" w:rsidRPr="00FE7164" w:rsidRDefault="00285BF0" w:rsidP="00285BF0">
            <w:pPr>
              <w:rPr>
                <w:rFonts w:ascii="Calibri" w:hAnsi="Calibri"/>
                <w:sz w:val="20"/>
              </w:rPr>
            </w:pPr>
          </w:p>
        </w:tc>
      </w:tr>
      <w:tr w:rsidR="00285BF0" w:rsidRPr="00FE7164" w14:paraId="086590B3" w14:textId="77777777" w:rsidTr="0086057D">
        <w:tc>
          <w:tcPr>
            <w:tcW w:w="1998" w:type="dxa"/>
          </w:tcPr>
          <w:p w14:paraId="399046D0" w14:textId="77777777" w:rsidR="00285BF0" w:rsidRPr="00FE7164" w:rsidRDefault="00285BF0" w:rsidP="00285BF0">
            <w:pPr>
              <w:rPr>
                <w:rFonts w:ascii="Calibri" w:hAnsi="Calibri"/>
                <w:b/>
                <w:sz w:val="20"/>
              </w:rPr>
            </w:pPr>
            <w:r w:rsidRPr="00FE7164">
              <w:rPr>
                <w:rFonts w:ascii="Calibri" w:hAnsi="Calibri"/>
                <w:sz w:val="20"/>
              </w:rPr>
              <w:t>2002-2006</w:t>
            </w:r>
          </w:p>
        </w:tc>
        <w:tc>
          <w:tcPr>
            <w:tcW w:w="7578" w:type="dxa"/>
          </w:tcPr>
          <w:p w14:paraId="6EF96D55" w14:textId="77777777" w:rsidR="0086057D" w:rsidRPr="00FE7164" w:rsidRDefault="004753C4" w:rsidP="00285BF0">
            <w:pPr>
              <w:rPr>
                <w:rFonts w:ascii="Calibri" w:hAnsi="Calibri"/>
                <w:b/>
                <w:sz w:val="20"/>
              </w:rPr>
            </w:pPr>
            <w:r>
              <w:rPr>
                <w:rFonts w:ascii="Calibri" w:hAnsi="Calibri"/>
                <w:b/>
                <w:sz w:val="20"/>
              </w:rPr>
              <w:t>Biology and Chemistry</w:t>
            </w:r>
            <w:r w:rsidR="00285BF0" w:rsidRPr="00FE7164">
              <w:rPr>
                <w:rFonts w:ascii="Calibri" w:hAnsi="Calibri"/>
                <w:b/>
                <w:sz w:val="20"/>
              </w:rPr>
              <w:t xml:space="preserve"> Teacher</w:t>
            </w:r>
          </w:p>
          <w:p w14:paraId="71E44991" w14:textId="77777777" w:rsidR="00285BF0" w:rsidRPr="00F07117" w:rsidRDefault="00285BF0" w:rsidP="00285BF0">
            <w:pPr>
              <w:rPr>
                <w:rFonts w:ascii="Calibri" w:hAnsi="Calibri"/>
                <w:i/>
                <w:sz w:val="20"/>
              </w:rPr>
            </w:pPr>
            <w:r w:rsidRPr="00F07117">
              <w:rPr>
                <w:rFonts w:ascii="Calibri" w:hAnsi="Calibri"/>
                <w:i/>
                <w:sz w:val="20"/>
              </w:rPr>
              <w:t>Los Angeles Senior High School, Los Angeles, CA</w:t>
            </w:r>
          </w:p>
          <w:p w14:paraId="5DE72AE6" w14:textId="77777777" w:rsidR="00285BF0" w:rsidRPr="00FE7164" w:rsidRDefault="00285BF0" w:rsidP="00285BF0">
            <w:pPr>
              <w:rPr>
                <w:rFonts w:ascii="Calibri" w:hAnsi="Calibri"/>
                <w:b/>
                <w:sz w:val="20"/>
              </w:rPr>
            </w:pPr>
            <w:r w:rsidRPr="00FE7164">
              <w:rPr>
                <w:rFonts w:ascii="Calibri" w:hAnsi="Calibri"/>
                <w:sz w:val="20"/>
              </w:rPr>
              <w:t>Teach for America Corp</w:t>
            </w:r>
            <w:r w:rsidR="00577B6B">
              <w:rPr>
                <w:rFonts w:ascii="Calibri" w:hAnsi="Calibri"/>
                <w:sz w:val="20"/>
              </w:rPr>
              <w:t>s</w:t>
            </w:r>
            <w:r w:rsidRPr="00FE7164">
              <w:rPr>
                <w:rFonts w:ascii="Calibri" w:hAnsi="Calibri"/>
                <w:sz w:val="20"/>
              </w:rPr>
              <w:t xml:space="preserve"> Member (2002-2004)</w:t>
            </w:r>
          </w:p>
        </w:tc>
      </w:tr>
    </w:tbl>
    <w:p w14:paraId="5ADAF41C" w14:textId="77777777" w:rsidR="003C7A47" w:rsidRDefault="003C7A47" w:rsidP="00285BF0">
      <w:pPr>
        <w:rPr>
          <w:rFonts w:ascii="Calibri" w:hAnsi="Calibri"/>
          <w:b/>
          <w:sz w:val="22"/>
        </w:rPr>
      </w:pPr>
    </w:p>
    <w:p w14:paraId="1CD3BD47" w14:textId="77777777" w:rsidR="00285BF0" w:rsidRPr="00FE7164" w:rsidRDefault="00285BF0" w:rsidP="00285BF0">
      <w:pPr>
        <w:rPr>
          <w:rFonts w:ascii="Calibri" w:hAnsi="Calibri"/>
          <w:b/>
          <w:sz w:val="22"/>
        </w:rPr>
      </w:pPr>
      <w:r w:rsidRPr="00FE7164">
        <w:rPr>
          <w:rFonts w:ascii="Calibri" w:hAnsi="Calibri"/>
          <w:b/>
          <w:sz w:val="22"/>
        </w:rPr>
        <w:t>RESEARCH EXPERIENCE</w:t>
      </w:r>
    </w:p>
    <w:tbl>
      <w:tblPr>
        <w:tblW w:w="0" w:type="auto"/>
        <w:tblLook w:val="04A0" w:firstRow="1" w:lastRow="0" w:firstColumn="1" w:lastColumn="0" w:noHBand="0" w:noVBand="1"/>
      </w:tblPr>
      <w:tblGrid>
        <w:gridCol w:w="1934"/>
        <w:gridCol w:w="7426"/>
      </w:tblGrid>
      <w:tr w:rsidR="00285BF0" w:rsidRPr="00FE7164" w14:paraId="28DA8050" w14:textId="77777777" w:rsidTr="00200048">
        <w:tc>
          <w:tcPr>
            <w:tcW w:w="1934" w:type="dxa"/>
            <w:tcBorders>
              <w:top w:val="single" w:sz="12" w:space="0" w:color="auto"/>
            </w:tcBorders>
          </w:tcPr>
          <w:p w14:paraId="0210FDE0" w14:textId="77777777" w:rsidR="00285BF0" w:rsidRPr="00FE7164" w:rsidRDefault="00285BF0" w:rsidP="0038523F">
            <w:pPr>
              <w:rPr>
                <w:rFonts w:ascii="Calibri" w:hAnsi="Calibri"/>
                <w:sz w:val="20"/>
              </w:rPr>
            </w:pPr>
            <w:r w:rsidRPr="00FE7164">
              <w:rPr>
                <w:rFonts w:ascii="Calibri" w:hAnsi="Calibri"/>
                <w:sz w:val="20"/>
              </w:rPr>
              <w:t>201</w:t>
            </w:r>
            <w:r w:rsidR="0038523F">
              <w:rPr>
                <w:rFonts w:ascii="Calibri" w:hAnsi="Calibri"/>
                <w:sz w:val="20"/>
              </w:rPr>
              <w:t>5</w:t>
            </w:r>
            <w:r w:rsidR="00E02930" w:rsidRPr="00FE7164">
              <w:rPr>
                <w:rFonts w:ascii="Calibri" w:hAnsi="Calibri"/>
                <w:sz w:val="20"/>
              </w:rPr>
              <w:t>-</w:t>
            </w:r>
            <w:r w:rsidR="00614561">
              <w:rPr>
                <w:rFonts w:ascii="Calibri" w:hAnsi="Calibri"/>
                <w:sz w:val="20"/>
              </w:rPr>
              <w:t>2018</w:t>
            </w:r>
          </w:p>
        </w:tc>
        <w:tc>
          <w:tcPr>
            <w:tcW w:w="7426" w:type="dxa"/>
            <w:tcBorders>
              <w:top w:val="single" w:sz="12" w:space="0" w:color="auto"/>
            </w:tcBorders>
          </w:tcPr>
          <w:p w14:paraId="60E82CE0" w14:textId="77777777" w:rsidR="00285BF0" w:rsidRDefault="008A0D36" w:rsidP="00984A7F">
            <w:pPr>
              <w:rPr>
                <w:rFonts w:ascii="Calibri" w:hAnsi="Calibri"/>
                <w:b/>
                <w:sz w:val="20"/>
              </w:rPr>
            </w:pPr>
            <w:r>
              <w:rPr>
                <w:rFonts w:ascii="Calibri" w:hAnsi="Calibri"/>
                <w:b/>
                <w:sz w:val="20"/>
              </w:rPr>
              <w:t>Preceptor, PGY1 Pharmacy Residents research projects</w:t>
            </w:r>
          </w:p>
          <w:p w14:paraId="460E778D" w14:textId="77777777" w:rsidR="00984A7F" w:rsidRPr="00A423FD" w:rsidRDefault="00984A7F" w:rsidP="00984A7F">
            <w:pPr>
              <w:rPr>
                <w:rFonts w:ascii="Calibri" w:hAnsi="Calibri"/>
                <w:i/>
                <w:sz w:val="20"/>
              </w:rPr>
            </w:pPr>
            <w:r w:rsidRPr="00A423FD">
              <w:rPr>
                <w:rFonts w:ascii="Calibri" w:hAnsi="Calibri"/>
                <w:i/>
                <w:sz w:val="20"/>
              </w:rPr>
              <w:t>Cleveland Clinic, Cleveland, OH</w:t>
            </w:r>
          </w:p>
          <w:p w14:paraId="340D3577" w14:textId="77777777" w:rsidR="008A0D36" w:rsidRPr="008A0D36" w:rsidRDefault="00551237" w:rsidP="008A0D36">
            <w:pPr>
              <w:pStyle w:val="ListParagraph"/>
              <w:numPr>
                <w:ilvl w:val="0"/>
                <w:numId w:val="14"/>
              </w:numPr>
              <w:ind w:left="388"/>
              <w:rPr>
                <w:rFonts w:ascii="Calibri" w:hAnsi="Calibri"/>
                <w:sz w:val="20"/>
              </w:rPr>
            </w:pPr>
            <w:r>
              <w:rPr>
                <w:rFonts w:ascii="Calibri" w:hAnsi="Calibri"/>
                <w:sz w:val="20"/>
              </w:rPr>
              <w:t xml:space="preserve">Provide guidance and feedback </w:t>
            </w:r>
            <w:r w:rsidR="008A0D36">
              <w:rPr>
                <w:rFonts w:ascii="Calibri" w:hAnsi="Calibri"/>
                <w:sz w:val="20"/>
              </w:rPr>
              <w:t xml:space="preserve">on research project study design, methods, </w:t>
            </w:r>
            <w:r>
              <w:rPr>
                <w:rFonts w:ascii="Calibri" w:hAnsi="Calibri"/>
                <w:sz w:val="20"/>
              </w:rPr>
              <w:t xml:space="preserve">and </w:t>
            </w:r>
            <w:r w:rsidR="008A0D36">
              <w:rPr>
                <w:rFonts w:ascii="Calibri" w:hAnsi="Calibri"/>
                <w:sz w:val="20"/>
              </w:rPr>
              <w:t>data analysis as needed.</w:t>
            </w:r>
          </w:p>
          <w:p w14:paraId="79C8D684" w14:textId="77777777" w:rsidR="00984A7F" w:rsidRPr="008A0D36" w:rsidRDefault="00984A7F" w:rsidP="008A0D36">
            <w:pPr>
              <w:rPr>
                <w:rFonts w:ascii="Calibri" w:hAnsi="Calibri"/>
                <w:sz w:val="20"/>
              </w:rPr>
            </w:pPr>
          </w:p>
        </w:tc>
      </w:tr>
      <w:tr w:rsidR="008A0D36" w:rsidRPr="00FE7164" w14:paraId="3B9476C9" w14:textId="77777777" w:rsidTr="00200048">
        <w:tc>
          <w:tcPr>
            <w:tcW w:w="1934" w:type="dxa"/>
          </w:tcPr>
          <w:p w14:paraId="6179485D" w14:textId="77777777" w:rsidR="008A0D36" w:rsidRDefault="008A0D36" w:rsidP="00285BF0">
            <w:pPr>
              <w:rPr>
                <w:rFonts w:ascii="Calibri" w:hAnsi="Calibri"/>
                <w:sz w:val="20"/>
              </w:rPr>
            </w:pPr>
            <w:r>
              <w:rPr>
                <w:rFonts w:ascii="Calibri" w:hAnsi="Calibri"/>
                <w:sz w:val="20"/>
              </w:rPr>
              <w:t>2014-2015</w:t>
            </w:r>
          </w:p>
          <w:p w14:paraId="04DA06AF" w14:textId="77777777" w:rsidR="008A0D36" w:rsidRDefault="008A0D36" w:rsidP="00285BF0">
            <w:pPr>
              <w:rPr>
                <w:rFonts w:ascii="Calibri" w:hAnsi="Calibri"/>
                <w:sz w:val="20"/>
              </w:rPr>
            </w:pPr>
          </w:p>
        </w:tc>
        <w:tc>
          <w:tcPr>
            <w:tcW w:w="7426" w:type="dxa"/>
          </w:tcPr>
          <w:p w14:paraId="3B3F1475" w14:textId="77777777" w:rsidR="008A0D36" w:rsidRDefault="00B7431E" w:rsidP="00984A7F">
            <w:pPr>
              <w:rPr>
                <w:rFonts w:ascii="Calibri" w:hAnsi="Calibri"/>
                <w:b/>
                <w:sz w:val="20"/>
              </w:rPr>
            </w:pPr>
            <w:r>
              <w:rPr>
                <w:rFonts w:ascii="Calibri" w:hAnsi="Calibri"/>
                <w:b/>
                <w:sz w:val="20"/>
              </w:rPr>
              <w:t>PGY2 Residency Research Project</w:t>
            </w:r>
          </w:p>
          <w:p w14:paraId="7E009EC6" w14:textId="77777777" w:rsidR="008A0D36" w:rsidRPr="00A423FD" w:rsidRDefault="008A0D36" w:rsidP="00984A7F">
            <w:pPr>
              <w:rPr>
                <w:rFonts w:ascii="Calibri" w:hAnsi="Calibri"/>
                <w:i/>
                <w:sz w:val="20"/>
              </w:rPr>
            </w:pPr>
            <w:r w:rsidRPr="00A423FD">
              <w:rPr>
                <w:rFonts w:ascii="Calibri" w:hAnsi="Calibri"/>
                <w:i/>
                <w:sz w:val="20"/>
              </w:rPr>
              <w:t>Cleveland Clinic, Cleveland, OH</w:t>
            </w:r>
          </w:p>
          <w:p w14:paraId="78D7FCB3" w14:textId="77777777" w:rsidR="008A0D36" w:rsidRPr="005B25DD" w:rsidRDefault="008A0D36" w:rsidP="008A0D36">
            <w:pPr>
              <w:pStyle w:val="ListParagraph"/>
              <w:numPr>
                <w:ilvl w:val="0"/>
                <w:numId w:val="12"/>
              </w:numPr>
              <w:ind w:left="371"/>
              <w:rPr>
                <w:rFonts w:ascii="Calibri" w:hAnsi="Calibri"/>
                <w:sz w:val="20"/>
              </w:rPr>
            </w:pPr>
            <w:r>
              <w:rPr>
                <w:rFonts w:ascii="Calibri" w:hAnsi="Calibri"/>
                <w:sz w:val="20"/>
              </w:rPr>
              <w:t xml:space="preserve">Evaluated pharmacogenomic active and passive clinical decision support for low-activity </w:t>
            </w:r>
            <w:r w:rsidRPr="0094272E">
              <w:rPr>
                <w:rFonts w:ascii="Calibri" w:hAnsi="Calibri"/>
                <w:i/>
                <w:sz w:val="20"/>
              </w:rPr>
              <w:t>TPMT</w:t>
            </w:r>
            <w:r>
              <w:rPr>
                <w:rFonts w:ascii="Calibri" w:hAnsi="Calibri"/>
                <w:sz w:val="20"/>
              </w:rPr>
              <w:t xml:space="preserve"> on prescribing practices </w:t>
            </w:r>
            <w:r w:rsidRPr="005B25DD">
              <w:rPr>
                <w:rFonts w:ascii="Calibri" w:hAnsi="Calibri"/>
                <w:sz w:val="20"/>
              </w:rPr>
              <w:t xml:space="preserve">(Advisor: </w:t>
            </w:r>
            <w:r>
              <w:rPr>
                <w:rFonts w:ascii="Calibri" w:hAnsi="Calibri"/>
                <w:sz w:val="20"/>
              </w:rPr>
              <w:t xml:space="preserve"> J. Kevin Hicks, PharmD, PhD</w:t>
            </w:r>
            <w:r w:rsidRPr="005B25DD">
              <w:rPr>
                <w:rFonts w:ascii="Calibri" w:hAnsi="Calibri"/>
                <w:sz w:val="20"/>
              </w:rPr>
              <w:t>)</w:t>
            </w:r>
          </w:p>
          <w:p w14:paraId="11065917" w14:textId="77777777" w:rsidR="008A0D36" w:rsidRPr="008A0D36" w:rsidRDefault="008A0D36" w:rsidP="00984A7F">
            <w:pPr>
              <w:rPr>
                <w:rFonts w:ascii="Calibri" w:hAnsi="Calibri"/>
                <w:sz w:val="20"/>
              </w:rPr>
            </w:pPr>
          </w:p>
        </w:tc>
      </w:tr>
      <w:tr w:rsidR="006F4FC1" w:rsidRPr="00FE7164" w14:paraId="523C7DC4" w14:textId="77777777" w:rsidTr="00200048">
        <w:tc>
          <w:tcPr>
            <w:tcW w:w="1934" w:type="dxa"/>
          </w:tcPr>
          <w:p w14:paraId="6337B221" w14:textId="77777777" w:rsidR="006F4FC1" w:rsidRDefault="006F4FC1" w:rsidP="00285BF0">
            <w:pPr>
              <w:rPr>
                <w:rFonts w:ascii="Calibri" w:hAnsi="Calibri"/>
                <w:sz w:val="20"/>
              </w:rPr>
            </w:pPr>
            <w:r>
              <w:rPr>
                <w:rFonts w:ascii="Calibri" w:hAnsi="Calibri"/>
                <w:sz w:val="20"/>
              </w:rPr>
              <w:t>2013-2014</w:t>
            </w:r>
          </w:p>
        </w:tc>
        <w:tc>
          <w:tcPr>
            <w:tcW w:w="7426" w:type="dxa"/>
          </w:tcPr>
          <w:p w14:paraId="6AB999CA" w14:textId="77777777" w:rsidR="006F4FC1" w:rsidRDefault="006F4FC1" w:rsidP="00984A7F">
            <w:pPr>
              <w:rPr>
                <w:rFonts w:ascii="Calibri" w:hAnsi="Calibri"/>
                <w:b/>
                <w:sz w:val="20"/>
              </w:rPr>
            </w:pPr>
            <w:r>
              <w:rPr>
                <w:rFonts w:ascii="Calibri" w:hAnsi="Calibri"/>
                <w:b/>
                <w:sz w:val="20"/>
              </w:rPr>
              <w:t>PGY1 Residency Research Project</w:t>
            </w:r>
          </w:p>
          <w:p w14:paraId="6D4DD99C" w14:textId="77777777" w:rsidR="006F4FC1" w:rsidRPr="00A423FD" w:rsidRDefault="006F4FC1" w:rsidP="00984A7F">
            <w:pPr>
              <w:rPr>
                <w:rFonts w:ascii="Calibri" w:hAnsi="Calibri"/>
                <w:i/>
                <w:sz w:val="20"/>
              </w:rPr>
            </w:pPr>
            <w:r w:rsidRPr="00A423FD">
              <w:rPr>
                <w:rFonts w:ascii="Calibri" w:hAnsi="Calibri"/>
                <w:i/>
                <w:sz w:val="20"/>
              </w:rPr>
              <w:t>Cleveland Clinic, Cleveland, OH</w:t>
            </w:r>
          </w:p>
          <w:p w14:paraId="5EA21FD8" w14:textId="77777777" w:rsidR="006F4FC1" w:rsidRPr="00840784" w:rsidRDefault="005D5831" w:rsidP="00984A7F">
            <w:pPr>
              <w:pStyle w:val="ListParagraph"/>
              <w:numPr>
                <w:ilvl w:val="0"/>
                <w:numId w:val="12"/>
              </w:numPr>
              <w:ind w:left="371"/>
              <w:rPr>
                <w:rFonts w:ascii="Calibri" w:hAnsi="Calibri"/>
                <w:sz w:val="20"/>
              </w:rPr>
            </w:pPr>
            <w:r>
              <w:rPr>
                <w:rFonts w:ascii="Calibri" w:hAnsi="Calibri"/>
                <w:sz w:val="20"/>
              </w:rPr>
              <w:t>E</w:t>
            </w:r>
            <w:r w:rsidR="00E459C7">
              <w:rPr>
                <w:rFonts w:ascii="Calibri" w:hAnsi="Calibri"/>
                <w:sz w:val="20"/>
              </w:rPr>
              <w:t>valuated</w:t>
            </w:r>
            <w:r w:rsidR="00840784">
              <w:rPr>
                <w:rFonts w:ascii="Calibri" w:hAnsi="Calibri"/>
                <w:sz w:val="20"/>
              </w:rPr>
              <w:t xml:space="preserve"> Risk Evaluation Mitigation Strategy (REMS) program for</w:t>
            </w:r>
            <w:r w:rsidR="00840784" w:rsidRPr="005B25DD">
              <w:rPr>
                <w:rFonts w:ascii="Calibri" w:hAnsi="Calibri"/>
                <w:sz w:val="20"/>
              </w:rPr>
              <w:t xml:space="preserve"> Transmucosal Immediate Release Fentanyl (TIRF) products (Advisor:  Katie </w:t>
            </w:r>
            <w:proofErr w:type="spellStart"/>
            <w:r w:rsidR="00840784" w:rsidRPr="005B25DD">
              <w:rPr>
                <w:rFonts w:ascii="Calibri" w:hAnsi="Calibri"/>
                <w:sz w:val="20"/>
              </w:rPr>
              <w:t>Stabi</w:t>
            </w:r>
            <w:proofErr w:type="spellEnd"/>
            <w:r w:rsidR="00840784" w:rsidRPr="005B25DD">
              <w:rPr>
                <w:rFonts w:ascii="Calibri" w:hAnsi="Calibri"/>
                <w:sz w:val="20"/>
              </w:rPr>
              <w:t>, PharmD, BCPS)</w:t>
            </w:r>
          </w:p>
          <w:p w14:paraId="0CAC8A26" w14:textId="77777777" w:rsidR="006F4FC1" w:rsidRPr="006F4FC1" w:rsidRDefault="006F4FC1" w:rsidP="00984A7F">
            <w:pPr>
              <w:rPr>
                <w:rFonts w:ascii="Calibri" w:hAnsi="Calibri"/>
                <w:sz w:val="20"/>
              </w:rPr>
            </w:pPr>
          </w:p>
        </w:tc>
      </w:tr>
      <w:tr w:rsidR="00984A7F" w:rsidRPr="00FE7164" w14:paraId="0161CAD0" w14:textId="77777777" w:rsidTr="00200048">
        <w:tc>
          <w:tcPr>
            <w:tcW w:w="1934" w:type="dxa"/>
          </w:tcPr>
          <w:p w14:paraId="75B19740" w14:textId="77777777" w:rsidR="00984A7F" w:rsidRPr="00FE7164" w:rsidRDefault="00984A7F" w:rsidP="00285BF0">
            <w:pPr>
              <w:rPr>
                <w:rFonts w:ascii="Calibri" w:hAnsi="Calibri"/>
                <w:sz w:val="20"/>
              </w:rPr>
            </w:pPr>
            <w:r>
              <w:rPr>
                <w:rFonts w:ascii="Calibri" w:hAnsi="Calibri"/>
                <w:sz w:val="20"/>
              </w:rPr>
              <w:t>2012-2013</w:t>
            </w:r>
          </w:p>
        </w:tc>
        <w:tc>
          <w:tcPr>
            <w:tcW w:w="7426" w:type="dxa"/>
          </w:tcPr>
          <w:p w14:paraId="3904644B" w14:textId="77777777" w:rsidR="00984A7F" w:rsidRPr="00FE7164" w:rsidRDefault="00984A7F" w:rsidP="00984A7F">
            <w:pPr>
              <w:rPr>
                <w:rFonts w:ascii="Calibri" w:hAnsi="Calibri"/>
                <w:b/>
                <w:sz w:val="20"/>
              </w:rPr>
            </w:pPr>
            <w:r w:rsidRPr="00FE7164">
              <w:rPr>
                <w:rFonts w:ascii="Calibri" w:hAnsi="Calibri"/>
                <w:b/>
                <w:sz w:val="20"/>
              </w:rPr>
              <w:t>Research Student, Clinical Scholars Program</w:t>
            </w:r>
          </w:p>
          <w:p w14:paraId="78885667" w14:textId="77777777" w:rsidR="00984A7F" w:rsidRPr="00A423FD" w:rsidRDefault="00984A7F" w:rsidP="00984A7F">
            <w:pPr>
              <w:rPr>
                <w:rFonts w:ascii="Calibri" w:hAnsi="Calibri"/>
                <w:i/>
                <w:sz w:val="20"/>
              </w:rPr>
            </w:pPr>
            <w:r w:rsidRPr="00A423FD">
              <w:rPr>
                <w:rFonts w:ascii="Calibri" w:hAnsi="Calibri"/>
                <w:i/>
                <w:sz w:val="20"/>
              </w:rPr>
              <w:t>UNC Hospitals and UNC Eshelman School of Pharmacy</w:t>
            </w:r>
            <w:r w:rsidR="00307A93" w:rsidRPr="00A423FD">
              <w:rPr>
                <w:rFonts w:ascii="Calibri" w:hAnsi="Calibri"/>
                <w:i/>
                <w:sz w:val="20"/>
              </w:rPr>
              <w:t>, Chapel Hill, NC</w:t>
            </w:r>
          </w:p>
          <w:p w14:paraId="2167A05C" w14:textId="77777777" w:rsidR="00984A7F" w:rsidRPr="00FE7164" w:rsidRDefault="00984A7F" w:rsidP="00984A7F">
            <w:pPr>
              <w:numPr>
                <w:ilvl w:val="0"/>
                <w:numId w:val="4"/>
              </w:numPr>
              <w:rPr>
                <w:rFonts w:ascii="Calibri" w:hAnsi="Calibri"/>
                <w:sz w:val="20"/>
              </w:rPr>
            </w:pPr>
            <w:r w:rsidRPr="00FE7164">
              <w:rPr>
                <w:rFonts w:ascii="Calibri" w:hAnsi="Calibri"/>
                <w:sz w:val="20"/>
              </w:rPr>
              <w:t xml:space="preserve">Retrospective chart review </w:t>
            </w:r>
            <w:r w:rsidR="005D5831">
              <w:rPr>
                <w:rFonts w:ascii="Calibri" w:hAnsi="Calibri"/>
                <w:sz w:val="20"/>
              </w:rPr>
              <w:t>for</w:t>
            </w:r>
            <w:r w:rsidRPr="00FE7164">
              <w:rPr>
                <w:rFonts w:ascii="Calibri" w:hAnsi="Calibri"/>
                <w:sz w:val="20"/>
              </w:rPr>
              <w:t xml:space="preserve"> chronic heart failure medication</w:t>
            </w:r>
            <w:r w:rsidR="005D5831">
              <w:rPr>
                <w:rFonts w:ascii="Calibri" w:hAnsi="Calibri"/>
                <w:sz w:val="20"/>
              </w:rPr>
              <w:t>s</w:t>
            </w:r>
            <w:r w:rsidRPr="00FE7164">
              <w:rPr>
                <w:rFonts w:ascii="Calibri" w:hAnsi="Calibri"/>
                <w:sz w:val="20"/>
              </w:rPr>
              <w:t xml:space="preserve"> (Advisor: Betsy </w:t>
            </w:r>
            <w:proofErr w:type="spellStart"/>
            <w:r w:rsidRPr="00FE7164">
              <w:rPr>
                <w:rFonts w:ascii="Calibri" w:hAnsi="Calibri"/>
                <w:sz w:val="20"/>
              </w:rPr>
              <w:t>Shilliday</w:t>
            </w:r>
            <w:proofErr w:type="spellEnd"/>
            <w:r w:rsidRPr="00FE7164">
              <w:rPr>
                <w:rFonts w:ascii="Calibri" w:hAnsi="Calibri"/>
                <w:sz w:val="20"/>
              </w:rPr>
              <w:t>, PharmD</w:t>
            </w:r>
            <w:r w:rsidR="00832CDB">
              <w:rPr>
                <w:rFonts w:ascii="Calibri" w:hAnsi="Calibri"/>
                <w:sz w:val="20"/>
              </w:rPr>
              <w:t>, CDE, CPP</w:t>
            </w:r>
            <w:r w:rsidRPr="00FE7164">
              <w:rPr>
                <w:rFonts w:ascii="Calibri" w:hAnsi="Calibri"/>
                <w:sz w:val="20"/>
              </w:rPr>
              <w:t>)</w:t>
            </w:r>
          </w:p>
          <w:p w14:paraId="1F7FB57A" w14:textId="77777777" w:rsidR="00984A7F" w:rsidRPr="00FE7164" w:rsidRDefault="00984A7F" w:rsidP="00285BF0">
            <w:pPr>
              <w:rPr>
                <w:rFonts w:ascii="Calibri" w:hAnsi="Calibri"/>
                <w:b/>
                <w:sz w:val="20"/>
              </w:rPr>
            </w:pPr>
          </w:p>
        </w:tc>
      </w:tr>
      <w:tr w:rsidR="00E02930" w:rsidRPr="00FE7164" w14:paraId="25944B03" w14:textId="77777777" w:rsidTr="00200048">
        <w:tc>
          <w:tcPr>
            <w:tcW w:w="1934" w:type="dxa"/>
          </w:tcPr>
          <w:p w14:paraId="1FAE3799" w14:textId="77777777" w:rsidR="00E02930" w:rsidRPr="00FE7164" w:rsidRDefault="00E02930" w:rsidP="009665D6">
            <w:pPr>
              <w:rPr>
                <w:rFonts w:ascii="Calibri" w:hAnsi="Calibri"/>
                <w:sz w:val="20"/>
              </w:rPr>
            </w:pPr>
            <w:r w:rsidRPr="00FE7164">
              <w:rPr>
                <w:rFonts w:ascii="Calibri" w:hAnsi="Calibri"/>
                <w:sz w:val="20"/>
              </w:rPr>
              <w:t>2011-</w:t>
            </w:r>
            <w:r w:rsidR="009665D6">
              <w:rPr>
                <w:rFonts w:ascii="Calibri" w:hAnsi="Calibri"/>
                <w:sz w:val="20"/>
              </w:rPr>
              <w:t>2013</w:t>
            </w:r>
          </w:p>
        </w:tc>
        <w:tc>
          <w:tcPr>
            <w:tcW w:w="7426" w:type="dxa"/>
          </w:tcPr>
          <w:p w14:paraId="7997BE99" w14:textId="77777777" w:rsidR="00E02930" w:rsidRPr="00FE7164" w:rsidRDefault="00E02930" w:rsidP="00285BF0">
            <w:pPr>
              <w:rPr>
                <w:rFonts w:ascii="Calibri" w:hAnsi="Calibri"/>
                <w:b/>
                <w:sz w:val="20"/>
              </w:rPr>
            </w:pPr>
            <w:r w:rsidRPr="00FE7164">
              <w:rPr>
                <w:rFonts w:ascii="Calibri" w:hAnsi="Calibri"/>
                <w:b/>
                <w:sz w:val="20"/>
              </w:rPr>
              <w:t>Research Student, Honors Program</w:t>
            </w:r>
          </w:p>
          <w:p w14:paraId="4D77ED01" w14:textId="77777777" w:rsidR="00E02930" w:rsidRPr="00A423FD" w:rsidRDefault="00E02930" w:rsidP="00E02930">
            <w:pPr>
              <w:rPr>
                <w:rFonts w:ascii="Calibri" w:hAnsi="Calibri"/>
                <w:i/>
                <w:sz w:val="20"/>
              </w:rPr>
            </w:pPr>
            <w:r w:rsidRPr="00A423FD">
              <w:rPr>
                <w:rFonts w:ascii="Calibri" w:hAnsi="Calibri"/>
                <w:i/>
                <w:sz w:val="20"/>
              </w:rPr>
              <w:t>UNC Eshelman School of Pharmacy</w:t>
            </w:r>
            <w:r w:rsidR="00307A93" w:rsidRPr="00A423FD">
              <w:rPr>
                <w:rFonts w:ascii="Calibri" w:hAnsi="Calibri"/>
                <w:i/>
                <w:sz w:val="20"/>
              </w:rPr>
              <w:t>, Chapel Hill, NC</w:t>
            </w:r>
          </w:p>
          <w:p w14:paraId="0CCC1383" w14:textId="77777777" w:rsidR="00E02930" w:rsidRPr="00FE7164" w:rsidRDefault="00E02930" w:rsidP="00E02930">
            <w:pPr>
              <w:numPr>
                <w:ilvl w:val="0"/>
                <w:numId w:val="4"/>
              </w:numPr>
              <w:rPr>
                <w:rFonts w:ascii="Calibri" w:hAnsi="Calibri"/>
                <w:sz w:val="20"/>
              </w:rPr>
            </w:pPr>
            <w:r w:rsidRPr="00FE7164">
              <w:rPr>
                <w:rFonts w:ascii="Calibri" w:hAnsi="Calibri"/>
                <w:sz w:val="20"/>
              </w:rPr>
              <w:t xml:space="preserve">Pharmacokinetic study of dolutegravir in healthy women volunteers (Advisor: Angela </w:t>
            </w:r>
            <w:proofErr w:type="spellStart"/>
            <w:r w:rsidRPr="00FE7164">
              <w:rPr>
                <w:rFonts w:ascii="Calibri" w:hAnsi="Calibri"/>
                <w:sz w:val="20"/>
              </w:rPr>
              <w:t>Kashuba</w:t>
            </w:r>
            <w:proofErr w:type="spellEnd"/>
            <w:r w:rsidRPr="00FE7164">
              <w:rPr>
                <w:rFonts w:ascii="Calibri" w:hAnsi="Calibri"/>
                <w:sz w:val="20"/>
              </w:rPr>
              <w:t>, PharmD)</w:t>
            </w:r>
          </w:p>
          <w:p w14:paraId="0C153B65" w14:textId="77777777" w:rsidR="00E02930" w:rsidRPr="00FE7164" w:rsidRDefault="00E02930" w:rsidP="00285BF0">
            <w:pPr>
              <w:rPr>
                <w:rFonts w:ascii="Calibri" w:hAnsi="Calibri"/>
                <w:b/>
                <w:sz w:val="20"/>
              </w:rPr>
            </w:pPr>
          </w:p>
        </w:tc>
      </w:tr>
      <w:tr w:rsidR="00285BF0" w:rsidRPr="00FE7164" w14:paraId="032D255E" w14:textId="77777777" w:rsidTr="00200048">
        <w:tc>
          <w:tcPr>
            <w:tcW w:w="1934" w:type="dxa"/>
          </w:tcPr>
          <w:p w14:paraId="450E8A35" w14:textId="77777777" w:rsidR="00285BF0" w:rsidRPr="00FE7164" w:rsidRDefault="00285BF0" w:rsidP="00285BF0">
            <w:pPr>
              <w:rPr>
                <w:rFonts w:ascii="Calibri" w:hAnsi="Calibri"/>
                <w:sz w:val="20"/>
              </w:rPr>
            </w:pPr>
            <w:r w:rsidRPr="00FE7164">
              <w:rPr>
                <w:rFonts w:ascii="Calibri" w:hAnsi="Calibri"/>
                <w:sz w:val="20"/>
              </w:rPr>
              <w:t>Summer 2010</w:t>
            </w:r>
          </w:p>
        </w:tc>
        <w:tc>
          <w:tcPr>
            <w:tcW w:w="7426" w:type="dxa"/>
          </w:tcPr>
          <w:p w14:paraId="59D8DE1B" w14:textId="77777777" w:rsidR="0086057D" w:rsidRPr="00FE7164" w:rsidRDefault="0086057D" w:rsidP="00285BF0">
            <w:pPr>
              <w:rPr>
                <w:rFonts w:ascii="Calibri" w:hAnsi="Calibri"/>
                <w:b/>
                <w:sz w:val="20"/>
              </w:rPr>
            </w:pPr>
            <w:r w:rsidRPr="00FE7164">
              <w:rPr>
                <w:rFonts w:ascii="Calibri" w:hAnsi="Calibri"/>
                <w:b/>
                <w:sz w:val="20"/>
              </w:rPr>
              <w:t>Summer Intern</w:t>
            </w:r>
          </w:p>
          <w:p w14:paraId="6FCD9D41" w14:textId="77777777" w:rsidR="00285BF0" w:rsidRPr="00A423FD" w:rsidRDefault="0086057D" w:rsidP="00285BF0">
            <w:pPr>
              <w:rPr>
                <w:rFonts w:ascii="Calibri" w:hAnsi="Calibri"/>
                <w:i/>
                <w:sz w:val="20"/>
              </w:rPr>
            </w:pPr>
            <w:r w:rsidRPr="00A423FD">
              <w:rPr>
                <w:rFonts w:ascii="Calibri" w:hAnsi="Calibri"/>
                <w:i/>
                <w:sz w:val="20"/>
              </w:rPr>
              <w:t>National Institutes of Health</w:t>
            </w:r>
            <w:r w:rsidR="00307A93" w:rsidRPr="00A423FD">
              <w:rPr>
                <w:rFonts w:ascii="Calibri" w:hAnsi="Calibri"/>
                <w:i/>
                <w:sz w:val="20"/>
              </w:rPr>
              <w:t>, Bethesda, MD</w:t>
            </w:r>
          </w:p>
          <w:p w14:paraId="3E16B296" w14:textId="77777777" w:rsidR="000C612E" w:rsidRDefault="00DF3C5B" w:rsidP="009F3BDC">
            <w:pPr>
              <w:numPr>
                <w:ilvl w:val="0"/>
                <w:numId w:val="4"/>
              </w:numPr>
              <w:rPr>
                <w:rFonts w:ascii="Calibri" w:hAnsi="Calibri"/>
                <w:sz w:val="20"/>
              </w:rPr>
            </w:pPr>
            <w:r>
              <w:rPr>
                <w:rFonts w:ascii="Calibri" w:hAnsi="Calibri"/>
                <w:sz w:val="20"/>
              </w:rPr>
              <w:t>Developed aseptic</w:t>
            </w:r>
            <w:r w:rsidR="00285BF0" w:rsidRPr="00FE7164">
              <w:rPr>
                <w:rFonts w:ascii="Calibri" w:hAnsi="Calibri"/>
                <w:sz w:val="20"/>
              </w:rPr>
              <w:t xml:space="preserve"> lyophilization products and validated sterility of process</w:t>
            </w:r>
            <w:r w:rsidR="00264372">
              <w:rPr>
                <w:rFonts w:ascii="Calibri" w:hAnsi="Calibri"/>
                <w:sz w:val="20"/>
              </w:rPr>
              <w:t xml:space="preserve"> for investigational drugs</w:t>
            </w:r>
            <w:r w:rsidR="00285BF0" w:rsidRPr="00FE7164">
              <w:rPr>
                <w:rFonts w:ascii="Calibri" w:hAnsi="Calibri"/>
                <w:sz w:val="20"/>
              </w:rPr>
              <w:t>. (Advis</w:t>
            </w:r>
            <w:r w:rsidR="0086057D" w:rsidRPr="00FE7164">
              <w:rPr>
                <w:rFonts w:ascii="Calibri" w:hAnsi="Calibri"/>
                <w:sz w:val="20"/>
              </w:rPr>
              <w:t>or:</w:t>
            </w:r>
            <w:r w:rsidR="00285BF0" w:rsidRPr="00FE7164">
              <w:rPr>
                <w:rFonts w:ascii="Calibri" w:hAnsi="Calibri"/>
                <w:sz w:val="20"/>
              </w:rPr>
              <w:t xml:space="preserve"> </w:t>
            </w:r>
            <w:proofErr w:type="spellStart"/>
            <w:r w:rsidR="00285BF0" w:rsidRPr="00FE7164">
              <w:rPr>
                <w:rFonts w:ascii="Calibri" w:hAnsi="Calibri"/>
                <w:sz w:val="20"/>
              </w:rPr>
              <w:t>Haksong</w:t>
            </w:r>
            <w:proofErr w:type="spellEnd"/>
            <w:r w:rsidR="00285BF0" w:rsidRPr="00FE7164">
              <w:rPr>
                <w:rFonts w:ascii="Calibri" w:hAnsi="Calibri"/>
                <w:sz w:val="20"/>
              </w:rPr>
              <w:t xml:space="preserve"> </w:t>
            </w:r>
            <w:proofErr w:type="spellStart"/>
            <w:r w:rsidR="00285BF0" w:rsidRPr="00FE7164">
              <w:rPr>
                <w:rFonts w:ascii="Calibri" w:hAnsi="Calibri"/>
                <w:sz w:val="20"/>
              </w:rPr>
              <w:t>Jin</w:t>
            </w:r>
            <w:proofErr w:type="spellEnd"/>
            <w:r w:rsidR="00285BF0" w:rsidRPr="00FE7164">
              <w:rPr>
                <w:rFonts w:ascii="Calibri" w:hAnsi="Calibri"/>
                <w:sz w:val="20"/>
              </w:rPr>
              <w:t>, PharmD)</w:t>
            </w:r>
          </w:p>
          <w:p w14:paraId="07CDF498" w14:textId="77777777" w:rsidR="00D92D79" w:rsidRPr="00FE7164" w:rsidRDefault="00D92D79" w:rsidP="00D92D79">
            <w:pPr>
              <w:ind w:left="360"/>
              <w:rPr>
                <w:rFonts w:ascii="Calibri" w:hAnsi="Calibri"/>
                <w:sz w:val="20"/>
              </w:rPr>
            </w:pPr>
          </w:p>
        </w:tc>
      </w:tr>
      <w:tr w:rsidR="00285BF0" w:rsidRPr="00FE7164" w14:paraId="30ACF3D4" w14:textId="77777777" w:rsidTr="00200048">
        <w:tc>
          <w:tcPr>
            <w:tcW w:w="1934" w:type="dxa"/>
          </w:tcPr>
          <w:p w14:paraId="75FF38D3" w14:textId="77777777" w:rsidR="00285BF0" w:rsidRPr="00FE7164" w:rsidRDefault="00285BF0" w:rsidP="00285BF0">
            <w:pPr>
              <w:rPr>
                <w:rFonts w:ascii="Calibri" w:hAnsi="Calibri"/>
                <w:sz w:val="20"/>
              </w:rPr>
            </w:pPr>
            <w:r w:rsidRPr="00FE7164">
              <w:rPr>
                <w:rFonts w:ascii="Calibri" w:hAnsi="Calibri"/>
                <w:sz w:val="20"/>
              </w:rPr>
              <w:lastRenderedPageBreak/>
              <w:t>2008-2009</w:t>
            </w:r>
          </w:p>
        </w:tc>
        <w:tc>
          <w:tcPr>
            <w:tcW w:w="7426" w:type="dxa"/>
          </w:tcPr>
          <w:p w14:paraId="5B33E0E7" w14:textId="77777777" w:rsidR="0086057D" w:rsidRPr="00FE7164" w:rsidRDefault="00DA3851" w:rsidP="00285BF0">
            <w:pPr>
              <w:rPr>
                <w:rFonts w:ascii="Calibri" w:hAnsi="Calibri"/>
                <w:b/>
                <w:sz w:val="20"/>
              </w:rPr>
            </w:pPr>
            <w:r>
              <w:rPr>
                <w:rFonts w:ascii="Calibri" w:hAnsi="Calibri"/>
                <w:b/>
                <w:sz w:val="20"/>
              </w:rPr>
              <w:t>Master of Science Thesis</w:t>
            </w:r>
          </w:p>
          <w:p w14:paraId="7047DE33" w14:textId="77777777" w:rsidR="00285BF0" w:rsidRPr="00A423FD" w:rsidRDefault="00285BF0" w:rsidP="00285BF0">
            <w:pPr>
              <w:rPr>
                <w:rFonts w:ascii="Calibri" w:hAnsi="Calibri"/>
                <w:b/>
                <w:i/>
                <w:sz w:val="20"/>
              </w:rPr>
            </w:pPr>
            <w:r w:rsidRPr="00A423FD">
              <w:rPr>
                <w:rFonts w:ascii="Calibri" w:hAnsi="Calibri"/>
                <w:i/>
                <w:sz w:val="20"/>
              </w:rPr>
              <w:t>Tennessee State University</w:t>
            </w:r>
            <w:r w:rsidR="00307A93" w:rsidRPr="00A423FD">
              <w:rPr>
                <w:rFonts w:ascii="Calibri" w:hAnsi="Calibri"/>
                <w:i/>
                <w:sz w:val="20"/>
              </w:rPr>
              <w:t>, Nashville, TN</w:t>
            </w:r>
            <w:r w:rsidRPr="00A423FD">
              <w:rPr>
                <w:rFonts w:ascii="Calibri" w:hAnsi="Calibri"/>
                <w:i/>
                <w:sz w:val="20"/>
              </w:rPr>
              <w:t xml:space="preserve"> </w:t>
            </w:r>
          </w:p>
          <w:p w14:paraId="10243408" w14:textId="77777777" w:rsidR="00285BF0" w:rsidRPr="0065642B" w:rsidRDefault="00E70338" w:rsidP="008E1F02">
            <w:pPr>
              <w:numPr>
                <w:ilvl w:val="0"/>
                <w:numId w:val="4"/>
              </w:numPr>
              <w:rPr>
                <w:rFonts w:ascii="Calibri" w:hAnsi="Calibri"/>
                <w:sz w:val="20"/>
              </w:rPr>
            </w:pPr>
            <w:r w:rsidRPr="0065642B">
              <w:rPr>
                <w:rFonts w:ascii="Calibri" w:hAnsi="Calibri"/>
                <w:i/>
                <w:sz w:val="20"/>
              </w:rPr>
              <w:t>Microwave-Irradiated Benzoylation Reactions and Coupling Reactions.</w:t>
            </w:r>
            <w:r w:rsidR="0065642B">
              <w:rPr>
                <w:rFonts w:ascii="Calibri" w:hAnsi="Calibri"/>
                <w:i/>
                <w:sz w:val="20"/>
              </w:rPr>
              <w:t xml:space="preserve"> </w:t>
            </w:r>
            <w:r w:rsidR="006E682F" w:rsidRPr="0065642B">
              <w:rPr>
                <w:rFonts w:ascii="Calibri" w:hAnsi="Calibri"/>
                <w:sz w:val="20"/>
              </w:rPr>
              <w:t>Synthesized</w:t>
            </w:r>
            <w:r w:rsidR="0009428F">
              <w:rPr>
                <w:rFonts w:ascii="Calibri" w:hAnsi="Calibri"/>
                <w:sz w:val="20"/>
              </w:rPr>
              <w:t xml:space="preserve"> benzophenone</w:t>
            </w:r>
            <w:r w:rsidR="006E682F" w:rsidRPr="0065642B">
              <w:rPr>
                <w:rFonts w:ascii="Calibri" w:hAnsi="Calibri"/>
                <w:sz w:val="20"/>
              </w:rPr>
              <w:t xml:space="preserve"> </w:t>
            </w:r>
            <w:r w:rsidR="00DA3851">
              <w:rPr>
                <w:rFonts w:ascii="Calibri" w:hAnsi="Calibri"/>
                <w:sz w:val="20"/>
              </w:rPr>
              <w:t>derivatives</w:t>
            </w:r>
            <w:r w:rsidR="00285BF0" w:rsidRPr="0065642B">
              <w:rPr>
                <w:rFonts w:ascii="Calibri" w:hAnsi="Calibri"/>
                <w:sz w:val="20"/>
              </w:rPr>
              <w:t xml:space="preserve"> </w:t>
            </w:r>
            <w:r w:rsidR="00BD08E5">
              <w:rPr>
                <w:rFonts w:ascii="Calibri" w:hAnsi="Calibri"/>
                <w:sz w:val="20"/>
              </w:rPr>
              <w:t>with</w:t>
            </w:r>
            <w:r w:rsidR="00285BF0" w:rsidRPr="0065642B">
              <w:rPr>
                <w:rFonts w:ascii="Calibri" w:hAnsi="Calibri"/>
                <w:sz w:val="20"/>
              </w:rPr>
              <w:t xml:space="preserve"> </w:t>
            </w:r>
            <w:r w:rsidR="00264372" w:rsidRPr="0065642B">
              <w:rPr>
                <w:rFonts w:ascii="Calibri" w:hAnsi="Calibri"/>
                <w:sz w:val="20"/>
              </w:rPr>
              <w:t>microwave irradiation and</w:t>
            </w:r>
            <w:r w:rsidR="00285BF0" w:rsidRPr="0065642B">
              <w:rPr>
                <w:rFonts w:ascii="Calibri" w:hAnsi="Calibri"/>
                <w:sz w:val="20"/>
              </w:rPr>
              <w:t xml:space="preserve"> AlCl</w:t>
            </w:r>
            <w:r w:rsidR="00285BF0" w:rsidRPr="0065642B">
              <w:rPr>
                <w:rFonts w:ascii="Calibri" w:hAnsi="Calibri"/>
                <w:sz w:val="20"/>
                <w:vertAlign w:val="subscript"/>
              </w:rPr>
              <w:t>3</w:t>
            </w:r>
            <w:r w:rsidR="0086057D" w:rsidRPr="0065642B">
              <w:rPr>
                <w:rFonts w:ascii="Calibri" w:hAnsi="Calibri"/>
                <w:sz w:val="20"/>
              </w:rPr>
              <w:t xml:space="preserve"> or Pd catalyst</w:t>
            </w:r>
            <w:r w:rsidR="00285BF0" w:rsidRPr="0065642B">
              <w:rPr>
                <w:rFonts w:ascii="Calibri" w:hAnsi="Calibri"/>
                <w:sz w:val="20"/>
              </w:rPr>
              <w:t xml:space="preserve"> (</w:t>
            </w:r>
            <w:r w:rsidR="0086057D" w:rsidRPr="0065642B">
              <w:rPr>
                <w:rFonts w:ascii="Calibri" w:hAnsi="Calibri"/>
                <w:sz w:val="20"/>
              </w:rPr>
              <w:t>Advisor: Mohammad Al-Masum, Ph</w:t>
            </w:r>
            <w:r w:rsidR="00285BF0" w:rsidRPr="0065642B">
              <w:rPr>
                <w:rFonts w:ascii="Calibri" w:hAnsi="Calibri"/>
                <w:sz w:val="20"/>
              </w:rPr>
              <w:t>D)</w:t>
            </w:r>
          </w:p>
          <w:p w14:paraId="57ECC0CA" w14:textId="77777777" w:rsidR="00285BF0" w:rsidRPr="00FE7164" w:rsidRDefault="00285BF0" w:rsidP="00285BF0">
            <w:pPr>
              <w:rPr>
                <w:rFonts w:ascii="Calibri" w:hAnsi="Calibri"/>
                <w:sz w:val="20"/>
              </w:rPr>
            </w:pPr>
          </w:p>
        </w:tc>
      </w:tr>
      <w:tr w:rsidR="00285BF0" w:rsidRPr="00FE7164" w14:paraId="58EC580B" w14:textId="77777777" w:rsidTr="00200048">
        <w:tc>
          <w:tcPr>
            <w:tcW w:w="1934" w:type="dxa"/>
          </w:tcPr>
          <w:p w14:paraId="7612DBD0" w14:textId="77777777" w:rsidR="00285BF0" w:rsidRPr="00FE7164" w:rsidRDefault="00285BF0" w:rsidP="00285BF0">
            <w:pPr>
              <w:rPr>
                <w:rFonts w:ascii="Calibri" w:hAnsi="Calibri"/>
                <w:sz w:val="20"/>
              </w:rPr>
            </w:pPr>
            <w:r w:rsidRPr="00FE7164">
              <w:rPr>
                <w:rFonts w:ascii="Calibri" w:hAnsi="Calibri"/>
                <w:sz w:val="20"/>
              </w:rPr>
              <w:t>2007-2008</w:t>
            </w:r>
          </w:p>
        </w:tc>
        <w:tc>
          <w:tcPr>
            <w:tcW w:w="7426" w:type="dxa"/>
          </w:tcPr>
          <w:p w14:paraId="4C87A58F" w14:textId="77777777" w:rsidR="0086057D" w:rsidRPr="00FE7164" w:rsidRDefault="00285BF0" w:rsidP="00285BF0">
            <w:pPr>
              <w:rPr>
                <w:rFonts w:ascii="Calibri" w:hAnsi="Calibri"/>
                <w:sz w:val="20"/>
              </w:rPr>
            </w:pPr>
            <w:r w:rsidRPr="00FE7164">
              <w:rPr>
                <w:rFonts w:ascii="Calibri" w:hAnsi="Calibri"/>
                <w:b/>
                <w:sz w:val="20"/>
              </w:rPr>
              <w:t>Graduate Research Assistant</w:t>
            </w:r>
          </w:p>
          <w:p w14:paraId="0AE7477A" w14:textId="77777777" w:rsidR="00285BF0" w:rsidRPr="00A423FD" w:rsidRDefault="00285BF0" w:rsidP="00285BF0">
            <w:pPr>
              <w:rPr>
                <w:rFonts w:ascii="Calibri" w:hAnsi="Calibri"/>
                <w:i/>
                <w:sz w:val="20"/>
              </w:rPr>
            </w:pPr>
            <w:r w:rsidRPr="00A423FD">
              <w:rPr>
                <w:rFonts w:ascii="Calibri" w:hAnsi="Calibri"/>
                <w:i/>
                <w:sz w:val="20"/>
              </w:rPr>
              <w:t>Tennessee State University</w:t>
            </w:r>
            <w:r w:rsidR="00307A93" w:rsidRPr="00A423FD">
              <w:rPr>
                <w:rFonts w:ascii="Calibri" w:hAnsi="Calibri"/>
                <w:i/>
                <w:sz w:val="20"/>
              </w:rPr>
              <w:t>, Nashville, TN</w:t>
            </w:r>
          </w:p>
          <w:p w14:paraId="6B94BA99" w14:textId="77777777" w:rsidR="00285BF0" w:rsidRDefault="00264372" w:rsidP="001A648D">
            <w:pPr>
              <w:numPr>
                <w:ilvl w:val="0"/>
                <w:numId w:val="4"/>
              </w:numPr>
              <w:rPr>
                <w:rFonts w:ascii="Calibri" w:hAnsi="Calibri"/>
                <w:sz w:val="20"/>
              </w:rPr>
            </w:pPr>
            <w:r>
              <w:rPr>
                <w:rFonts w:ascii="Calibri" w:hAnsi="Calibri"/>
                <w:sz w:val="20"/>
              </w:rPr>
              <w:t>E</w:t>
            </w:r>
            <w:r w:rsidR="00285BF0" w:rsidRPr="00FE7164">
              <w:rPr>
                <w:rFonts w:ascii="Calibri" w:hAnsi="Calibri"/>
                <w:sz w:val="20"/>
              </w:rPr>
              <w:t>thanol effects on hypertensive vascular smooth muscle cells (Adviso</w:t>
            </w:r>
            <w:r w:rsidR="0086057D" w:rsidRPr="00FE7164">
              <w:rPr>
                <w:rFonts w:ascii="Calibri" w:hAnsi="Calibri"/>
                <w:sz w:val="20"/>
              </w:rPr>
              <w:t>r: Benny Washington, Ph</w:t>
            </w:r>
            <w:r w:rsidR="00285BF0" w:rsidRPr="00FE7164">
              <w:rPr>
                <w:rFonts w:ascii="Calibri" w:hAnsi="Calibri"/>
                <w:sz w:val="20"/>
              </w:rPr>
              <w:t>D)</w:t>
            </w:r>
          </w:p>
          <w:p w14:paraId="65ADD5B4" w14:textId="49B2CDFA" w:rsidR="006B3DE0" w:rsidRPr="00FE7164" w:rsidRDefault="006B3DE0" w:rsidP="006B3DE0">
            <w:pPr>
              <w:ind w:left="360"/>
              <w:rPr>
                <w:rFonts w:ascii="Calibri" w:hAnsi="Calibri"/>
                <w:sz w:val="20"/>
              </w:rPr>
            </w:pPr>
          </w:p>
        </w:tc>
      </w:tr>
      <w:tr w:rsidR="00285BF0" w:rsidRPr="00FE7164" w14:paraId="3EB4FACC" w14:textId="77777777" w:rsidTr="00200048">
        <w:tc>
          <w:tcPr>
            <w:tcW w:w="1934" w:type="dxa"/>
          </w:tcPr>
          <w:p w14:paraId="7DFA8F49" w14:textId="77777777" w:rsidR="00285BF0" w:rsidRPr="00FE7164" w:rsidRDefault="00285BF0" w:rsidP="00285BF0">
            <w:pPr>
              <w:rPr>
                <w:rFonts w:ascii="Calibri" w:hAnsi="Calibri"/>
                <w:sz w:val="20"/>
              </w:rPr>
            </w:pPr>
            <w:r w:rsidRPr="00FE7164">
              <w:rPr>
                <w:rFonts w:ascii="Calibri" w:hAnsi="Calibri"/>
                <w:sz w:val="20"/>
              </w:rPr>
              <w:t>2001-2002</w:t>
            </w:r>
          </w:p>
        </w:tc>
        <w:tc>
          <w:tcPr>
            <w:tcW w:w="7426" w:type="dxa"/>
          </w:tcPr>
          <w:p w14:paraId="1057D5F0" w14:textId="77777777" w:rsidR="0086057D" w:rsidRPr="00DA3851" w:rsidRDefault="00DA3851" w:rsidP="00285BF0">
            <w:pPr>
              <w:rPr>
                <w:rFonts w:ascii="Calibri" w:hAnsi="Calibri"/>
                <w:b/>
                <w:sz w:val="20"/>
              </w:rPr>
            </w:pPr>
            <w:r>
              <w:rPr>
                <w:rFonts w:ascii="Calibri" w:hAnsi="Calibri"/>
                <w:b/>
                <w:sz w:val="20"/>
              </w:rPr>
              <w:t>Bachelor of Arts</w:t>
            </w:r>
            <w:r w:rsidRPr="00DA3851">
              <w:rPr>
                <w:rFonts w:ascii="Calibri" w:hAnsi="Calibri"/>
                <w:b/>
                <w:sz w:val="20"/>
              </w:rPr>
              <w:t xml:space="preserve"> Honors Thesis</w:t>
            </w:r>
          </w:p>
          <w:p w14:paraId="14B719C1" w14:textId="77777777" w:rsidR="00285BF0" w:rsidRPr="00A423FD" w:rsidRDefault="00285BF0" w:rsidP="00285BF0">
            <w:pPr>
              <w:rPr>
                <w:rFonts w:ascii="Calibri" w:hAnsi="Calibri"/>
                <w:i/>
                <w:sz w:val="20"/>
              </w:rPr>
            </w:pPr>
            <w:r w:rsidRPr="00A423FD">
              <w:rPr>
                <w:rFonts w:ascii="Calibri" w:hAnsi="Calibri"/>
                <w:i/>
                <w:sz w:val="20"/>
              </w:rPr>
              <w:t>Claremont McKenna College</w:t>
            </w:r>
            <w:r w:rsidR="00307A93" w:rsidRPr="00A423FD">
              <w:rPr>
                <w:rFonts w:ascii="Calibri" w:hAnsi="Calibri"/>
                <w:i/>
                <w:sz w:val="20"/>
              </w:rPr>
              <w:t>, Claremont, CA</w:t>
            </w:r>
          </w:p>
          <w:p w14:paraId="4F63B21E" w14:textId="77777777" w:rsidR="00285BF0" w:rsidRPr="00FE7164" w:rsidRDefault="00E70338" w:rsidP="00E70338">
            <w:pPr>
              <w:numPr>
                <w:ilvl w:val="0"/>
                <w:numId w:val="4"/>
              </w:numPr>
              <w:rPr>
                <w:rFonts w:ascii="Calibri" w:hAnsi="Calibri"/>
                <w:sz w:val="20"/>
              </w:rPr>
            </w:pPr>
            <w:r w:rsidRPr="00FE7164">
              <w:rPr>
                <w:rFonts w:ascii="Calibri" w:hAnsi="Calibri"/>
                <w:i/>
                <w:sz w:val="20"/>
              </w:rPr>
              <w:t xml:space="preserve">Construction of Plasmids for the Cellular Localization of </w:t>
            </w:r>
            <w:r w:rsidR="00264372">
              <w:rPr>
                <w:rFonts w:ascii="Calibri" w:hAnsi="Calibri"/>
                <w:i/>
                <w:sz w:val="20"/>
              </w:rPr>
              <w:t xml:space="preserve">Bacterial </w:t>
            </w:r>
            <w:r w:rsidRPr="00FE7164">
              <w:rPr>
                <w:rFonts w:ascii="Calibri" w:hAnsi="Calibri"/>
                <w:i/>
                <w:sz w:val="20"/>
              </w:rPr>
              <w:t>Plasmid RK2 Protein PAR B</w:t>
            </w:r>
            <w:r w:rsidR="00264372">
              <w:rPr>
                <w:rFonts w:ascii="Calibri" w:hAnsi="Calibri"/>
                <w:sz w:val="20"/>
              </w:rPr>
              <w:t xml:space="preserve"> </w:t>
            </w:r>
            <w:r w:rsidR="0086057D" w:rsidRPr="00FE7164">
              <w:rPr>
                <w:rFonts w:ascii="Calibri" w:hAnsi="Calibri"/>
                <w:sz w:val="20"/>
              </w:rPr>
              <w:t>(Advisor: Erik P Johnson, Ph</w:t>
            </w:r>
            <w:r w:rsidR="00285BF0" w:rsidRPr="00FE7164">
              <w:rPr>
                <w:rFonts w:ascii="Calibri" w:hAnsi="Calibri"/>
                <w:sz w:val="20"/>
              </w:rPr>
              <w:t>D)</w:t>
            </w:r>
          </w:p>
        </w:tc>
      </w:tr>
    </w:tbl>
    <w:p w14:paraId="40062C0A" w14:textId="77777777" w:rsidR="00200048" w:rsidRDefault="00200048" w:rsidP="00200048">
      <w:pPr>
        <w:rPr>
          <w:rFonts w:ascii="Calibri" w:hAnsi="Calibri"/>
          <w:b/>
          <w:sz w:val="22"/>
        </w:rPr>
      </w:pPr>
    </w:p>
    <w:p w14:paraId="47D463DC" w14:textId="77777777" w:rsidR="00D50253" w:rsidRPr="00FE7164" w:rsidRDefault="00D50253" w:rsidP="00D50253">
      <w:pPr>
        <w:rPr>
          <w:rFonts w:ascii="Calibri" w:hAnsi="Calibri"/>
          <w:b/>
          <w:sz w:val="22"/>
        </w:rPr>
      </w:pPr>
      <w:r>
        <w:rPr>
          <w:rFonts w:ascii="Calibri" w:hAnsi="Calibri"/>
          <w:b/>
          <w:sz w:val="22"/>
        </w:rPr>
        <w:t>EDITING</w:t>
      </w:r>
      <w:r w:rsidRPr="00FE7164">
        <w:rPr>
          <w:rFonts w:ascii="Calibri" w:hAnsi="Calibri"/>
          <w:b/>
          <w:sz w:val="22"/>
        </w:rPr>
        <w:t xml:space="preserve"> EXPERIENCE</w:t>
      </w:r>
    </w:p>
    <w:tbl>
      <w:tblPr>
        <w:tblW w:w="0" w:type="auto"/>
        <w:tblLook w:val="04A0" w:firstRow="1" w:lastRow="0" w:firstColumn="1" w:lastColumn="0" w:noHBand="0" w:noVBand="1"/>
      </w:tblPr>
      <w:tblGrid>
        <w:gridCol w:w="1934"/>
        <w:gridCol w:w="7426"/>
      </w:tblGrid>
      <w:tr w:rsidR="00D50253" w:rsidRPr="00FE7164" w14:paraId="69A4200F" w14:textId="77777777" w:rsidTr="00D70144">
        <w:tc>
          <w:tcPr>
            <w:tcW w:w="1934" w:type="dxa"/>
            <w:tcBorders>
              <w:top w:val="single" w:sz="12" w:space="0" w:color="auto"/>
            </w:tcBorders>
          </w:tcPr>
          <w:p w14:paraId="3A07BBCD" w14:textId="77777777" w:rsidR="00D50253" w:rsidRPr="00FE7164" w:rsidRDefault="00D50253" w:rsidP="00745E9C">
            <w:pPr>
              <w:rPr>
                <w:rFonts w:ascii="Calibri" w:hAnsi="Calibri"/>
                <w:sz w:val="20"/>
              </w:rPr>
            </w:pPr>
            <w:r w:rsidRPr="00FE7164">
              <w:rPr>
                <w:rFonts w:ascii="Calibri" w:hAnsi="Calibri"/>
                <w:sz w:val="20"/>
              </w:rPr>
              <w:t>201</w:t>
            </w:r>
            <w:r w:rsidR="00745E9C">
              <w:rPr>
                <w:rFonts w:ascii="Calibri" w:hAnsi="Calibri"/>
                <w:sz w:val="20"/>
              </w:rPr>
              <w:t>4</w:t>
            </w:r>
            <w:r w:rsidRPr="00FE7164">
              <w:rPr>
                <w:rFonts w:ascii="Calibri" w:hAnsi="Calibri"/>
                <w:sz w:val="20"/>
              </w:rPr>
              <w:t>-</w:t>
            </w:r>
            <w:r w:rsidR="001A648D">
              <w:rPr>
                <w:rFonts w:ascii="Calibri" w:hAnsi="Calibri"/>
                <w:sz w:val="20"/>
              </w:rPr>
              <w:t>2018</w:t>
            </w:r>
          </w:p>
        </w:tc>
        <w:tc>
          <w:tcPr>
            <w:tcW w:w="7426" w:type="dxa"/>
            <w:tcBorders>
              <w:top w:val="single" w:sz="12" w:space="0" w:color="auto"/>
            </w:tcBorders>
          </w:tcPr>
          <w:p w14:paraId="55BC68E2" w14:textId="77777777" w:rsidR="00D50253" w:rsidRDefault="00D50253" w:rsidP="00D70144">
            <w:pPr>
              <w:rPr>
                <w:rFonts w:ascii="Calibri" w:hAnsi="Calibri"/>
                <w:b/>
                <w:sz w:val="20"/>
              </w:rPr>
            </w:pPr>
            <w:r>
              <w:rPr>
                <w:rFonts w:ascii="Calibri" w:hAnsi="Calibri"/>
                <w:b/>
                <w:sz w:val="20"/>
              </w:rPr>
              <w:t>Editor, Ohio College of Clinical Pharmacy Vitals Newsletter</w:t>
            </w:r>
          </w:p>
          <w:p w14:paraId="381095E5" w14:textId="77777777" w:rsidR="00D50253" w:rsidRPr="00A423FD" w:rsidRDefault="00A423FD" w:rsidP="00D70144">
            <w:pPr>
              <w:rPr>
                <w:rFonts w:ascii="Calibri" w:hAnsi="Calibri"/>
                <w:i/>
                <w:sz w:val="20"/>
              </w:rPr>
            </w:pPr>
            <w:r>
              <w:rPr>
                <w:rFonts w:ascii="Calibri" w:hAnsi="Calibri"/>
                <w:i/>
                <w:sz w:val="20"/>
              </w:rPr>
              <w:t>Ohio College of Clinical Pharmacy</w:t>
            </w:r>
            <w:r w:rsidR="00D50253" w:rsidRPr="00A423FD">
              <w:rPr>
                <w:rFonts w:ascii="Calibri" w:hAnsi="Calibri"/>
                <w:i/>
                <w:sz w:val="20"/>
              </w:rPr>
              <w:t>, Cleveland, OH</w:t>
            </w:r>
          </w:p>
          <w:p w14:paraId="6F534C54" w14:textId="77777777" w:rsidR="00D50253" w:rsidRPr="008A0D36" w:rsidRDefault="00D50253" w:rsidP="00D50253">
            <w:pPr>
              <w:pStyle w:val="ListParagraph"/>
              <w:ind w:left="388"/>
              <w:rPr>
                <w:rFonts w:ascii="Calibri" w:hAnsi="Calibri"/>
                <w:sz w:val="20"/>
              </w:rPr>
            </w:pPr>
          </w:p>
        </w:tc>
      </w:tr>
      <w:tr w:rsidR="00D50253" w:rsidRPr="00FE7164" w14:paraId="1278A463" w14:textId="77777777" w:rsidTr="00D70144">
        <w:tc>
          <w:tcPr>
            <w:tcW w:w="1934" w:type="dxa"/>
          </w:tcPr>
          <w:p w14:paraId="586ECEDE" w14:textId="77777777" w:rsidR="00D50253" w:rsidRDefault="001A648D" w:rsidP="00D70144">
            <w:pPr>
              <w:rPr>
                <w:rFonts w:ascii="Calibri" w:hAnsi="Calibri"/>
                <w:sz w:val="20"/>
              </w:rPr>
            </w:pPr>
            <w:r>
              <w:rPr>
                <w:rFonts w:ascii="Calibri" w:hAnsi="Calibri"/>
                <w:sz w:val="20"/>
              </w:rPr>
              <w:t>2015-2018</w:t>
            </w:r>
          </w:p>
          <w:p w14:paraId="2E02F84F" w14:textId="77777777" w:rsidR="00D50253" w:rsidRDefault="00D50253" w:rsidP="00D70144">
            <w:pPr>
              <w:rPr>
                <w:rFonts w:ascii="Calibri" w:hAnsi="Calibri"/>
                <w:sz w:val="20"/>
              </w:rPr>
            </w:pPr>
          </w:p>
        </w:tc>
        <w:tc>
          <w:tcPr>
            <w:tcW w:w="7426" w:type="dxa"/>
          </w:tcPr>
          <w:p w14:paraId="42FCCA7D" w14:textId="77777777" w:rsidR="00D50253" w:rsidRDefault="00D50253" w:rsidP="00D70144">
            <w:pPr>
              <w:rPr>
                <w:rFonts w:ascii="Calibri" w:hAnsi="Calibri"/>
                <w:b/>
                <w:sz w:val="20"/>
              </w:rPr>
            </w:pPr>
            <w:r>
              <w:rPr>
                <w:rFonts w:ascii="Calibri" w:hAnsi="Calibri"/>
                <w:b/>
                <w:sz w:val="20"/>
              </w:rPr>
              <w:t>Associate Editor, Cleveland Clinic Clinical Rx Forum</w:t>
            </w:r>
          </w:p>
          <w:p w14:paraId="76F0E470" w14:textId="77777777" w:rsidR="00D50253" w:rsidRPr="008A0D36" w:rsidRDefault="00D50253" w:rsidP="001A648D">
            <w:pPr>
              <w:rPr>
                <w:rFonts w:ascii="Calibri" w:hAnsi="Calibri"/>
                <w:sz w:val="20"/>
              </w:rPr>
            </w:pPr>
            <w:r w:rsidRPr="00A423FD">
              <w:rPr>
                <w:rFonts w:ascii="Calibri" w:hAnsi="Calibri"/>
                <w:i/>
                <w:sz w:val="20"/>
              </w:rPr>
              <w:t>Cleveland Clinic, Cleveland, OH</w:t>
            </w:r>
          </w:p>
        </w:tc>
      </w:tr>
    </w:tbl>
    <w:p w14:paraId="39471BA5" w14:textId="77777777" w:rsidR="001A648D" w:rsidRDefault="001A648D" w:rsidP="0086057D">
      <w:pPr>
        <w:pBdr>
          <w:bottom w:val="single" w:sz="12" w:space="1" w:color="auto"/>
        </w:pBdr>
        <w:rPr>
          <w:rFonts w:ascii="Calibri" w:hAnsi="Calibri"/>
          <w:b/>
          <w:sz w:val="22"/>
        </w:rPr>
      </w:pPr>
    </w:p>
    <w:p w14:paraId="77FC4CD3" w14:textId="77777777" w:rsidR="00285BF0" w:rsidRPr="00FE7164" w:rsidRDefault="00285BF0" w:rsidP="0086057D">
      <w:pPr>
        <w:pBdr>
          <w:bottom w:val="single" w:sz="12" w:space="1" w:color="auto"/>
        </w:pBdr>
        <w:rPr>
          <w:rFonts w:ascii="Calibri" w:hAnsi="Calibri"/>
          <w:b/>
          <w:sz w:val="22"/>
        </w:rPr>
      </w:pPr>
      <w:r w:rsidRPr="00FE7164">
        <w:rPr>
          <w:rFonts w:ascii="Calibri" w:hAnsi="Calibri"/>
          <w:b/>
          <w:sz w:val="22"/>
        </w:rPr>
        <w:t>PEER REVIEWED PUBLICATIONS</w:t>
      </w:r>
    </w:p>
    <w:p w14:paraId="4638884A" w14:textId="72DDDA7F" w:rsidR="0052179C" w:rsidRDefault="0052179C" w:rsidP="001252B0">
      <w:pPr>
        <w:pStyle w:val="ListParagraph"/>
        <w:numPr>
          <w:ilvl w:val="0"/>
          <w:numId w:val="4"/>
        </w:numPr>
        <w:ind w:left="540"/>
        <w:rPr>
          <w:rFonts w:ascii="Calibri" w:hAnsi="Calibri"/>
          <w:iCs/>
          <w:sz w:val="20"/>
        </w:rPr>
      </w:pPr>
      <w:r>
        <w:rPr>
          <w:rFonts w:ascii="Calibri" w:hAnsi="Calibri"/>
          <w:iCs/>
          <w:sz w:val="20"/>
        </w:rPr>
        <w:t xml:space="preserve">Fan A, Lam S, Snyder C, Schell D, Wai M. Comparative Effectiveness of </w:t>
      </w:r>
      <w:proofErr w:type="spellStart"/>
      <w:r>
        <w:rPr>
          <w:rFonts w:ascii="Calibri" w:hAnsi="Calibri"/>
          <w:iCs/>
          <w:sz w:val="20"/>
        </w:rPr>
        <w:t>Sugammadex</w:t>
      </w:r>
      <w:proofErr w:type="spellEnd"/>
      <w:r>
        <w:rPr>
          <w:rFonts w:ascii="Calibri" w:hAnsi="Calibri"/>
          <w:iCs/>
          <w:sz w:val="20"/>
        </w:rPr>
        <w:t xml:space="preserve"> versus Neostigmine for Reversal of Neuromuscular Blockade in Operating Rooms. </w:t>
      </w:r>
      <w:r w:rsidR="00394E63">
        <w:rPr>
          <w:rFonts w:ascii="Calibri" w:hAnsi="Calibri"/>
          <w:i/>
          <w:iCs/>
          <w:sz w:val="20"/>
        </w:rPr>
        <w:t>Pharmacotherapy</w:t>
      </w:r>
      <w:r w:rsidRPr="0052179C">
        <w:rPr>
          <w:rFonts w:ascii="Calibri" w:hAnsi="Calibri"/>
          <w:i/>
          <w:iCs/>
          <w:sz w:val="20"/>
        </w:rPr>
        <w:t>. Pending.</w:t>
      </w:r>
    </w:p>
    <w:p w14:paraId="2B2D755A" w14:textId="23BDDF9E" w:rsidR="00891403" w:rsidRDefault="00891403" w:rsidP="001252B0">
      <w:pPr>
        <w:pStyle w:val="ListParagraph"/>
        <w:numPr>
          <w:ilvl w:val="0"/>
          <w:numId w:val="4"/>
        </w:numPr>
        <w:ind w:left="540"/>
        <w:rPr>
          <w:rFonts w:ascii="Calibri" w:hAnsi="Calibri"/>
          <w:iCs/>
          <w:sz w:val="20"/>
        </w:rPr>
      </w:pPr>
      <w:r>
        <w:rPr>
          <w:rFonts w:ascii="Calibri" w:hAnsi="Calibri"/>
          <w:iCs/>
          <w:sz w:val="20"/>
        </w:rPr>
        <w:t xml:space="preserve">Berry M, Gustafson A, </w:t>
      </w:r>
      <w:r w:rsidRPr="00891403">
        <w:rPr>
          <w:rFonts w:ascii="Calibri" w:hAnsi="Calibri"/>
          <w:b/>
          <w:iCs/>
          <w:sz w:val="20"/>
        </w:rPr>
        <w:t>Wai M,</w:t>
      </w:r>
      <w:r>
        <w:rPr>
          <w:rFonts w:ascii="Calibri" w:hAnsi="Calibri"/>
          <w:iCs/>
          <w:sz w:val="20"/>
        </w:rPr>
        <w:t xml:space="preserve"> </w:t>
      </w:r>
      <w:proofErr w:type="spellStart"/>
      <w:r>
        <w:rPr>
          <w:rFonts w:ascii="Calibri" w:hAnsi="Calibri"/>
          <w:iCs/>
          <w:sz w:val="20"/>
        </w:rPr>
        <w:t>Luli</w:t>
      </w:r>
      <w:proofErr w:type="spellEnd"/>
      <w:r>
        <w:rPr>
          <w:rFonts w:ascii="Calibri" w:hAnsi="Calibri"/>
          <w:iCs/>
          <w:sz w:val="20"/>
        </w:rPr>
        <w:t xml:space="preserve"> A. Evaluation of an Outpatient Pharmacist Consult Service at a Large Academic Medical Center. </w:t>
      </w:r>
      <w:r w:rsidRPr="0052179C">
        <w:rPr>
          <w:rFonts w:ascii="Calibri" w:hAnsi="Calibri"/>
          <w:i/>
          <w:iCs/>
          <w:sz w:val="20"/>
        </w:rPr>
        <w:t>Innovations in Pharmacy</w:t>
      </w:r>
      <w:r>
        <w:rPr>
          <w:rFonts w:ascii="Calibri" w:hAnsi="Calibri"/>
          <w:iCs/>
          <w:sz w:val="20"/>
        </w:rPr>
        <w:t>. 2021;12(2</w:t>
      </w:r>
      <w:proofErr w:type="gramStart"/>
      <w:r>
        <w:rPr>
          <w:rFonts w:ascii="Calibri" w:hAnsi="Calibri"/>
          <w:iCs/>
          <w:sz w:val="20"/>
        </w:rPr>
        <w:t>):article</w:t>
      </w:r>
      <w:proofErr w:type="gramEnd"/>
      <w:r>
        <w:rPr>
          <w:rFonts w:ascii="Calibri" w:hAnsi="Calibri"/>
          <w:iCs/>
          <w:sz w:val="20"/>
        </w:rPr>
        <w:t xml:space="preserve"> 13.</w:t>
      </w:r>
    </w:p>
    <w:p w14:paraId="251C2A39" w14:textId="63EA362E" w:rsidR="009E0358" w:rsidRDefault="009E0358" w:rsidP="001252B0">
      <w:pPr>
        <w:pStyle w:val="ListParagraph"/>
        <w:numPr>
          <w:ilvl w:val="0"/>
          <w:numId w:val="4"/>
        </w:numPr>
        <w:ind w:left="540"/>
        <w:rPr>
          <w:rFonts w:ascii="Calibri" w:hAnsi="Calibri"/>
          <w:iCs/>
          <w:sz w:val="20"/>
        </w:rPr>
      </w:pPr>
      <w:proofErr w:type="spellStart"/>
      <w:r>
        <w:rPr>
          <w:rFonts w:ascii="Calibri" w:hAnsi="Calibri"/>
          <w:iCs/>
          <w:sz w:val="20"/>
        </w:rPr>
        <w:t>Tarasiuk</w:t>
      </w:r>
      <w:proofErr w:type="spellEnd"/>
      <w:r>
        <w:rPr>
          <w:rFonts w:ascii="Calibri" w:hAnsi="Calibri"/>
          <w:iCs/>
          <w:sz w:val="20"/>
        </w:rPr>
        <w:t xml:space="preserve"> N, Parker M, Russo-Alvarez G, Cristiani C, </w:t>
      </w:r>
      <w:r w:rsidRPr="009E0358">
        <w:rPr>
          <w:rFonts w:ascii="Calibri" w:hAnsi="Calibri"/>
          <w:b/>
          <w:iCs/>
          <w:sz w:val="20"/>
        </w:rPr>
        <w:t>Wai M</w:t>
      </w:r>
      <w:r>
        <w:rPr>
          <w:rFonts w:ascii="Calibri" w:hAnsi="Calibri"/>
          <w:iCs/>
          <w:sz w:val="20"/>
        </w:rPr>
        <w:t xml:space="preserve">. Hospital admission rates of patients enrolled in pharmacist vs nurse anticoagulation management services. </w:t>
      </w:r>
      <w:r w:rsidRPr="009E0358">
        <w:rPr>
          <w:rFonts w:ascii="Calibri" w:hAnsi="Calibri"/>
          <w:i/>
          <w:iCs/>
          <w:sz w:val="20"/>
        </w:rPr>
        <w:t>Journal of the American College of Clinical Pharmacy.</w:t>
      </w:r>
      <w:r>
        <w:rPr>
          <w:rFonts w:ascii="Calibri" w:hAnsi="Calibri"/>
          <w:iCs/>
          <w:sz w:val="20"/>
        </w:rPr>
        <w:t xml:space="preserve"> 2018;1(2):62-67.</w:t>
      </w:r>
    </w:p>
    <w:p w14:paraId="448C9204" w14:textId="77777777" w:rsidR="0076200F" w:rsidRDefault="00AD513B" w:rsidP="001252B0">
      <w:pPr>
        <w:pStyle w:val="ListParagraph"/>
        <w:numPr>
          <w:ilvl w:val="0"/>
          <w:numId w:val="4"/>
        </w:numPr>
        <w:ind w:left="540"/>
        <w:rPr>
          <w:rFonts w:ascii="Calibri" w:hAnsi="Calibri"/>
          <w:iCs/>
          <w:sz w:val="20"/>
        </w:rPr>
      </w:pPr>
      <w:r w:rsidRPr="0076200F">
        <w:rPr>
          <w:rFonts w:ascii="Calibri" w:hAnsi="Calibri"/>
          <w:iCs/>
          <w:sz w:val="20"/>
        </w:rPr>
        <w:t xml:space="preserve">Waldron M, </w:t>
      </w:r>
      <w:proofErr w:type="spellStart"/>
      <w:r w:rsidRPr="0076200F">
        <w:rPr>
          <w:rFonts w:ascii="Calibri" w:hAnsi="Calibri"/>
          <w:iCs/>
          <w:sz w:val="20"/>
        </w:rPr>
        <w:t>Zembillas</w:t>
      </w:r>
      <w:proofErr w:type="spellEnd"/>
      <w:r w:rsidRPr="0076200F">
        <w:rPr>
          <w:rFonts w:ascii="Calibri" w:hAnsi="Calibri"/>
          <w:iCs/>
          <w:sz w:val="20"/>
        </w:rPr>
        <w:t xml:space="preserve"> A, </w:t>
      </w:r>
      <w:proofErr w:type="spellStart"/>
      <w:r w:rsidRPr="0076200F">
        <w:rPr>
          <w:rFonts w:ascii="Calibri" w:hAnsi="Calibri"/>
          <w:iCs/>
          <w:sz w:val="20"/>
        </w:rPr>
        <w:t>Kusick</w:t>
      </w:r>
      <w:proofErr w:type="spellEnd"/>
      <w:r w:rsidRPr="0076200F">
        <w:rPr>
          <w:rFonts w:ascii="Calibri" w:hAnsi="Calibri"/>
          <w:iCs/>
          <w:sz w:val="20"/>
        </w:rPr>
        <w:t xml:space="preserve"> K, </w:t>
      </w:r>
      <w:r w:rsidRPr="0076200F">
        <w:rPr>
          <w:rFonts w:ascii="Calibri" w:hAnsi="Calibri"/>
          <w:b/>
          <w:iCs/>
          <w:sz w:val="20"/>
        </w:rPr>
        <w:t>Wai M,</w:t>
      </w:r>
      <w:r w:rsidRPr="0076200F">
        <w:rPr>
          <w:rFonts w:ascii="Calibri" w:hAnsi="Calibri"/>
          <w:iCs/>
          <w:sz w:val="20"/>
        </w:rPr>
        <w:t xml:space="preserve"> Hanna R, Anderson P. </w:t>
      </w:r>
      <w:proofErr w:type="gramStart"/>
      <w:r w:rsidR="0076200F">
        <w:rPr>
          <w:rFonts w:ascii="Calibri" w:hAnsi="Calibri"/>
          <w:iCs/>
          <w:sz w:val="20"/>
        </w:rPr>
        <w:t>Safety</w:t>
      </w:r>
      <w:proofErr w:type="gramEnd"/>
      <w:r w:rsidR="0076200F">
        <w:rPr>
          <w:rFonts w:ascii="Calibri" w:hAnsi="Calibri"/>
          <w:iCs/>
          <w:sz w:val="20"/>
        </w:rPr>
        <w:t xml:space="preserve"> and efficacy of </w:t>
      </w:r>
      <w:proofErr w:type="spellStart"/>
      <w:r w:rsidR="0076200F">
        <w:rPr>
          <w:rFonts w:ascii="Calibri" w:hAnsi="Calibri"/>
          <w:iCs/>
          <w:sz w:val="20"/>
        </w:rPr>
        <w:t>fosaprepitant</w:t>
      </w:r>
      <w:proofErr w:type="spellEnd"/>
      <w:r w:rsidR="0076200F">
        <w:rPr>
          <w:rFonts w:ascii="Calibri" w:hAnsi="Calibri"/>
          <w:iCs/>
          <w:sz w:val="20"/>
        </w:rPr>
        <w:t xml:space="preserve"> in pediatric patients for prevention of chemotherapy induced nausea and vomiting. </w:t>
      </w:r>
      <w:r w:rsidR="00362891" w:rsidRPr="003B071D">
        <w:rPr>
          <w:rFonts w:ascii="Calibri" w:hAnsi="Calibri"/>
          <w:i/>
          <w:iCs/>
          <w:sz w:val="20"/>
        </w:rPr>
        <w:t>Journal of Clinical Oncology.</w:t>
      </w:r>
      <w:r w:rsidR="00F92C31">
        <w:rPr>
          <w:rFonts w:ascii="Calibri" w:hAnsi="Calibri"/>
          <w:iCs/>
          <w:sz w:val="20"/>
        </w:rPr>
        <w:t xml:space="preserve"> </w:t>
      </w:r>
      <w:proofErr w:type="gramStart"/>
      <w:r w:rsidR="00F92C31">
        <w:rPr>
          <w:rFonts w:ascii="Calibri" w:hAnsi="Calibri"/>
          <w:iCs/>
          <w:sz w:val="20"/>
        </w:rPr>
        <w:t>2017;35:15</w:t>
      </w:r>
      <w:proofErr w:type="gramEnd"/>
      <w:r w:rsidR="00F92C31">
        <w:rPr>
          <w:rFonts w:ascii="Calibri" w:hAnsi="Calibri"/>
          <w:iCs/>
          <w:sz w:val="20"/>
        </w:rPr>
        <w:t>_suppl, e220</w:t>
      </w:r>
      <w:r w:rsidR="003B071D">
        <w:rPr>
          <w:rFonts w:ascii="Calibri" w:hAnsi="Calibri"/>
          <w:iCs/>
          <w:sz w:val="20"/>
        </w:rPr>
        <w:t>23</w:t>
      </w:r>
      <w:r w:rsidR="00362891">
        <w:rPr>
          <w:rFonts w:ascii="Calibri" w:hAnsi="Calibri"/>
          <w:iCs/>
          <w:sz w:val="20"/>
        </w:rPr>
        <w:t>.</w:t>
      </w:r>
    </w:p>
    <w:p w14:paraId="5FCA7DF7" w14:textId="77777777" w:rsidR="00076563" w:rsidRDefault="00076563" w:rsidP="008E70A3">
      <w:pPr>
        <w:pStyle w:val="ListParagraph"/>
        <w:numPr>
          <w:ilvl w:val="0"/>
          <w:numId w:val="4"/>
        </w:numPr>
        <w:ind w:left="540"/>
        <w:rPr>
          <w:rFonts w:ascii="Calibri" w:hAnsi="Calibri"/>
          <w:iCs/>
          <w:sz w:val="20"/>
        </w:rPr>
      </w:pPr>
      <w:r>
        <w:rPr>
          <w:rFonts w:ascii="Calibri" w:hAnsi="Calibri"/>
          <w:iCs/>
          <w:sz w:val="20"/>
        </w:rPr>
        <w:t xml:space="preserve">Lam SW, </w:t>
      </w:r>
      <w:r w:rsidRPr="00076563">
        <w:rPr>
          <w:rFonts w:ascii="Calibri" w:hAnsi="Calibri"/>
          <w:b/>
          <w:iCs/>
          <w:sz w:val="20"/>
        </w:rPr>
        <w:t>Wai M</w:t>
      </w:r>
      <w:r>
        <w:rPr>
          <w:rFonts w:ascii="Calibri" w:hAnsi="Calibri"/>
          <w:iCs/>
          <w:sz w:val="20"/>
        </w:rPr>
        <w:t xml:space="preserve">, Lau J, McNamara M, Earl M, </w:t>
      </w:r>
      <w:proofErr w:type="spellStart"/>
      <w:r>
        <w:rPr>
          <w:rFonts w:ascii="Calibri" w:hAnsi="Calibri"/>
          <w:iCs/>
          <w:sz w:val="20"/>
        </w:rPr>
        <w:t>Udeh</w:t>
      </w:r>
      <w:proofErr w:type="spellEnd"/>
      <w:r>
        <w:rPr>
          <w:rFonts w:ascii="Calibri" w:hAnsi="Calibri"/>
          <w:iCs/>
          <w:sz w:val="20"/>
        </w:rPr>
        <w:t xml:space="preserve"> B. Cost-Effectiveness Analysis of Second Line Chemotherapy Agents for Advance Gastric Cancer. </w:t>
      </w:r>
      <w:r w:rsidRPr="00076563">
        <w:rPr>
          <w:rFonts w:ascii="Calibri" w:hAnsi="Calibri"/>
          <w:i/>
          <w:iCs/>
          <w:sz w:val="20"/>
        </w:rPr>
        <w:t>Pharmacotherapy</w:t>
      </w:r>
      <w:r w:rsidR="00A75853">
        <w:rPr>
          <w:rFonts w:ascii="Calibri" w:hAnsi="Calibri"/>
          <w:iCs/>
          <w:sz w:val="20"/>
        </w:rPr>
        <w:t>. 2017;37(1):94-103.</w:t>
      </w:r>
    </w:p>
    <w:p w14:paraId="764F56C0" w14:textId="77777777" w:rsidR="00324D07" w:rsidRPr="00324D07" w:rsidRDefault="00324D07" w:rsidP="008E70A3">
      <w:pPr>
        <w:pStyle w:val="ListParagraph"/>
        <w:numPr>
          <w:ilvl w:val="0"/>
          <w:numId w:val="4"/>
        </w:numPr>
        <w:ind w:left="540"/>
        <w:rPr>
          <w:rFonts w:ascii="Calibri" w:hAnsi="Calibri"/>
          <w:iCs/>
          <w:sz w:val="20"/>
        </w:rPr>
      </w:pPr>
      <w:r>
        <w:rPr>
          <w:rFonts w:ascii="Calibri" w:hAnsi="Calibri"/>
          <w:iCs/>
          <w:sz w:val="20"/>
        </w:rPr>
        <w:t xml:space="preserve">Hicks JK, Stowe D, </w:t>
      </w:r>
      <w:proofErr w:type="spellStart"/>
      <w:r>
        <w:rPr>
          <w:rFonts w:ascii="Calibri" w:hAnsi="Calibri"/>
          <w:iCs/>
          <w:sz w:val="20"/>
        </w:rPr>
        <w:t>Willner</w:t>
      </w:r>
      <w:proofErr w:type="spellEnd"/>
      <w:r>
        <w:rPr>
          <w:rFonts w:ascii="Calibri" w:hAnsi="Calibri"/>
          <w:iCs/>
          <w:sz w:val="20"/>
        </w:rPr>
        <w:t xml:space="preserve"> MA, </w:t>
      </w:r>
      <w:r w:rsidRPr="00DD358F">
        <w:rPr>
          <w:rFonts w:ascii="Calibri" w:hAnsi="Calibri"/>
          <w:b/>
          <w:iCs/>
          <w:sz w:val="20"/>
        </w:rPr>
        <w:t>Wai M</w:t>
      </w:r>
      <w:r>
        <w:rPr>
          <w:rFonts w:ascii="Calibri" w:hAnsi="Calibri"/>
          <w:iCs/>
          <w:sz w:val="20"/>
        </w:rPr>
        <w:t xml:space="preserve">, Daly T, Gordon SM, et al. Implementation of Clinical Pharmacogenomics within a Large Health System: From Electronic Health Record Decision Support to Consultation Services. </w:t>
      </w:r>
      <w:r w:rsidRPr="00DD358F">
        <w:rPr>
          <w:rFonts w:ascii="Calibri" w:hAnsi="Calibri"/>
          <w:i/>
          <w:iCs/>
          <w:sz w:val="20"/>
        </w:rPr>
        <w:t>Pharmacotherapy</w:t>
      </w:r>
      <w:r>
        <w:rPr>
          <w:rFonts w:ascii="Calibri" w:hAnsi="Calibri"/>
          <w:iCs/>
          <w:sz w:val="20"/>
        </w:rPr>
        <w:t>. 2016;36(8):940-8.</w:t>
      </w:r>
    </w:p>
    <w:p w14:paraId="5CC004C6" w14:textId="64DD32C3" w:rsidR="00285BF0" w:rsidRPr="00FE7164" w:rsidRDefault="00285BF0" w:rsidP="008E70A3">
      <w:pPr>
        <w:pStyle w:val="ListParagraph"/>
        <w:numPr>
          <w:ilvl w:val="0"/>
          <w:numId w:val="4"/>
        </w:numPr>
        <w:ind w:left="540"/>
        <w:rPr>
          <w:rFonts w:ascii="Calibri" w:hAnsi="Calibri"/>
          <w:iCs/>
          <w:sz w:val="20"/>
        </w:rPr>
      </w:pPr>
      <w:r w:rsidRPr="00FE7164">
        <w:rPr>
          <w:rFonts w:ascii="Calibri" w:hAnsi="Calibri"/>
          <w:sz w:val="20"/>
        </w:rPr>
        <w:t>Al-Masum M</w:t>
      </w:r>
      <w:r w:rsidR="00D24E87" w:rsidRPr="00FE7164">
        <w:rPr>
          <w:rFonts w:ascii="Calibri" w:hAnsi="Calibri"/>
          <w:sz w:val="20"/>
        </w:rPr>
        <w:t xml:space="preserve">, </w:t>
      </w:r>
      <w:r w:rsidR="00D24E87" w:rsidRPr="00577B6B">
        <w:rPr>
          <w:rFonts w:ascii="Calibri" w:hAnsi="Calibri"/>
          <w:b/>
          <w:sz w:val="20"/>
        </w:rPr>
        <w:t>Wai M</w:t>
      </w:r>
      <w:r w:rsidR="00986303" w:rsidRPr="00577B6B">
        <w:rPr>
          <w:rFonts w:ascii="Calibri" w:hAnsi="Calibri"/>
          <w:b/>
          <w:sz w:val="20"/>
        </w:rPr>
        <w:t>C</w:t>
      </w:r>
      <w:r w:rsidR="00986303" w:rsidRPr="00FE7164">
        <w:rPr>
          <w:rFonts w:ascii="Calibri" w:hAnsi="Calibri"/>
          <w:sz w:val="20"/>
        </w:rPr>
        <w:t xml:space="preserve">, &amp; </w:t>
      </w:r>
      <w:proofErr w:type="spellStart"/>
      <w:r w:rsidR="00986303" w:rsidRPr="00FE7164">
        <w:rPr>
          <w:rFonts w:ascii="Calibri" w:hAnsi="Calibri"/>
          <w:sz w:val="20"/>
        </w:rPr>
        <w:t>Dunnenberger</w:t>
      </w:r>
      <w:proofErr w:type="spellEnd"/>
      <w:r w:rsidR="00986303" w:rsidRPr="00FE7164">
        <w:rPr>
          <w:rFonts w:ascii="Calibri" w:hAnsi="Calibri"/>
          <w:sz w:val="20"/>
        </w:rPr>
        <w:t xml:space="preserve"> H</w:t>
      </w:r>
      <w:r w:rsidRPr="00FE7164">
        <w:rPr>
          <w:rFonts w:ascii="Calibri" w:hAnsi="Calibri"/>
          <w:sz w:val="20"/>
        </w:rPr>
        <w:t xml:space="preserve">. A solvent free C-benzoylation and N-benzoylation reactions by using microwave heating.  </w:t>
      </w:r>
      <w:r w:rsidRPr="00FE7164">
        <w:rPr>
          <w:rFonts w:ascii="Calibri" w:hAnsi="Calibri"/>
          <w:i/>
          <w:iCs/>
          <w:sz w:val="20"/>
        </w:rPr>
        <w:t>Synthetic Communications.</w:t>
      </w:r>
      <w:r w:rsidR="00836670">
        <w:rPr>
          <w:rFonts w:ascii="Calibri" w:hAnsi="Calibri"/>
          <w:iCs/>
          <w:sz w:val="20"/>
        </w:rPr>
        <w:t xml:space="preserve"> </w:t>
      </w:r>
      <w:proofErr w:type="gramStart"/>
      <w:r w:rsidR="006E373C">
        <w:rPr>
          <w:rFonts w:ascii="Calibri" w:hAnsi="Calibri"/>
          <w:iCs/>
          <w:sz w:val="20"/>
        </w:rPr>
        <w:t>2011;41:</w:t>
      </w:r>
      <w:r w:rsidR="00986303" w:rsidRPr="00FE7164">
        <w:rPr>
          <w:rFonts w:ascii="Calibri" w:hAnsi="Calibri"/>
          <w:iCs/>
          <w:sz w:val="20"/>
        </w:rPr>
        <w:t>2888</w:t>
      </w:r>
      <w:proofErr w:type="gramEnd"/>
      <w:r w:rsidR="00986303" w:rsidRPr="00FE7164">
        <w:rPr>
          <w:rFonts w:ascii="Calibri" w:hAnsi="Calibri"/>
          <w:iCs/>
          <w:sz w:val="20"/>
        </w:rPr>
        <w:t>.</w:t>
      </w:r>
    </w:p>
    <w:p w14:paraId="4D84180A" w14:textId="77777777" w:rsidR="00285BF0" w:rsidRPr="00FE7164" w:rsidRDefault="00285BF0" w:rsidP="008E70A3">
      <w:pPr>
        <w:pStyle w:val="Date"/>
        <w:numPr>
          <w:ilvl w:val="0"/>
          <w:numId w:val="4"/>
        </w:numPr>
        <w:tabs>
          <w:tab w:val="clear" w:pos="2160"/>
          <w:tab w:val="clear" w:pos="10080"/>
        </w:tabs>
        <w:spacing w:before="0"/>
        <w:ind w:left="540"/>
        <w:rPr>
          <w:rFonts w:ascii="Calibri" w:hAnsi="Calibri"/>
          <w:sz w:val="20"/>
          <w:szCs w:val="24"/>
        </w:rPr>
      </w:pPr>
      <w:r w:rsidRPr="00FE7164">
        <w:rPr>
          <w:rFonts w:ascii="Calibri" w:hAnsi="Calibri"/>
          <w:sz w:val="20"/>
          <w:szCs w:val="24"/>
        </w:rPr>
        <w:t>Al-Masum</w:t>
      </w:r>
      <w:r w:rsidR="00D24E87" w:rsidRPr="00FE7164">
        <w:rPr>
          <w:rFonts w:ascii="Calibri" w:hAnsi="Calibri"/>
          <w:sz w:val="20"/>
          <w:szCs w:val="24"/>
        </w:rPr>
        <w:t xml:space="preserve"> M</w:t>
      </w:r>
      <w:r w:rsidRPr="00FE7164">
        <w:rPr>
          <w:rFonts w:ascii="Calibri" w:hAnsi="Calibri"/>
          <w:sz w:val="20"/>
          <w:szCs w:val="24"/>
        </w:rPr>
        <w:t>, Ng</w:t>
      </w:r>
      <w:r w:rsidR="00D24E87" w:rsidRPr="00FE7164">
        <w:rPr>
          <w:rFonts w:ascii="Calibri" w:hAnsi="Calibri"/>
          <w:sz w:val="20"/>
          <w:szCs w:val="24"/>
        </w:rPr>
        <w:t xml:space="preserve"> E</w:t>
      </w:r>
      <w:r w:rsidR="00577B6B">
        <w:rPr>
          <w:rFonts w:ascii="Calibri" w:hAnsi="Calibri"/>
          <w:sz w:val="20"/>
          <w:szCs w:val="24"/>
        </w:rPr>
        <w:t xml:space="preserve">, &amp; </w:t>
      </w:r>
      <w:r w:rsidR="00577B6B">
        <w:rPr>
          <w:rFonts w:ascii="Calibri" w:hAnsi="Calibri"/>
          <w:b/>
          <w:sz w:val="20"/>
          <w:szCs w:val="24"/>
        </w:rPr>
        <w:t>Wai MC.</w:t>
      </w:r>
      <w:r w:rsidRPr="00FE7164">
        <w:rPr>
          <w:rFonts w:ascii="Calibri" w:hAnsi="Calibri"/>
          <w:sz w:val="20"/>
          <w:szCs w:val="24"/>
        </w:rPr>
        <w:t xml:space="preserve">  Palladium-catalyzed direct cross-coupling of potassium </w:t>
      </w:r>
      <w:proofErr w:type="spellStart"/>
      <w:r w:rsidRPr="00FE7164">
        <w:rPr>
          <w:rFonts w:ascii="Calibri" w:hAnsi="Calibri"/>
          <w:sz w:val="20"/>
          <w:szCs w:val="24"/>
        </w:rPr>
        <w:t>styryltrifluoroborates</w:t>
      </w:r>
      <w:proofErr w:type="spellEnd"/>
      <w:r w:rsidRPr="00FE7164">
        <w:rPr>
          <w:rFonts w:ascii="Calibri" w:hAnsi="Calibri"/>
          <w:sz w:val="20"/>
          <w:szCs w:val="24"/>
        </w:rPr>
        <w:t xml:space="preserve"> and benzoyl chlorides – a one</w:t>
      </w:r>
      <w:r w:rsidR="00577B6B">
        <w:rPr>
          <w:rFonts w:ascii="Calibri" w:hAnsi="Calibri"/>
          <w:sz w:val="20"/>
          <w:szCs w:val="24"/>
        </w:rPr>
        <w:t>-</w:t>
      </w:r>
      <w:r w:rsidRPr="00FE7164">
        <w:rPr>
          <w:rFonts w:ascii="Calibri" w:hAnsi="Calibri"/>
          <w:sz w:val="20"/>
          <w:szCs w:val="24"/>
        </w:rPr>
        <w:t xml:space="preserve">step method for chalcone synthesis.  </w:t>
      </w:r>
      <w:r w:rsidRPr="00FE7164">
        <w:rPr>
          <w:rFonts w:ascii="Calibri" w:hAnsi="Calibri"/>
          <w:i/>
          <w:sz w:val="20"/>
          <w:szCs w:val="24"/>
        </w:rPr>
        <w:t>Tetrahedron Letters</w:t>
      </w:r>
      <w:r w:rsidR="006E373C">
        <w:rPr>
          <w:rFonts w:ascii="Calibri" w:hAnsi="Calibri"/>
          <w:sz w:val="20"/>
          <w:szCs w:val="24"/>
        </w:rPr>
        <w:t>.2011;52:</w:t>
      </w:r>
      <w:r w:rsidR="00986303" w:rsidRPr="00FE7164">
        <w:rPr>
          <w:rFonts w:ascii="Calibri" w:hAnsi="Calibri"/>
          <w:sz w:val="20"/>
          <w:szCs w:val="24"/>
        </w:rPr>
        <w:t>1008</w:t>
      </w:r>
      <w:r w:rsidRPr="00FE7164">
        <w:rPr>
          <w:rFonts w:ascii="Calibri" w:hAnsi="Calibri"/>
          <w:sz w:val="20"/>
          <w:szCs w:val="24"/>
        </w:rPr>
        <w:t>.</w:t>
      </w:r>
    </w:p>
    <w:p w14:paraId="5F9B17FD" w14:textId="77777777" w:rsidR="00F8678F" w:rsidRPr="00FE7164" w:rsidRDefault="00F8678F" w:rsidP="00F8678F">
      <w:pPr>
        <w:rPr>
          <w:rFonts w:ascii="Calibri" w:hAnsi="Calibri"/>
          <w:b/>
          <w:sz w:val="22"/>
        </w:rPr>
      </w:pPr>
    </w:p>
    <w:p w14:paraId="5BF43560" w14:textId="77777777" w:rsidR="00F8678F" w:rsidRPr="00FE7164" w:rsidRDefault="00F8678F" w:rsidP="00F8678F">
      <w:pPr>
        <w:pBdr>
          <w:bottom w:val="single" w:sz="12" w:space="1" w:color="auto"/>
        </w:pBdr>
        <w:rPr>
          <w:rFonts w:ascii="Calibri" w:hAnsi="Calibri"/>
          <w:b/>
          <w:sz w:val="22"/>
        </w:rPr>
      </w:pPr>
      <w:r>
        <w:rPr>
          <w:rFonts w:ascii="Calibri" w:hAnsi="Calibri"/>
          <w:b/>
          <w:sz w:val="22"/>
        </w:rPr>
        <w:t>NON-</w:t>
      </w:r>
      <w:r w:rsidRPr="00FE7164">
        <w:rPr>
          <w:rFonts w:ascii="Calibri" w:hAnsi="Calibri"/>
          <w:b/>
          <w:sz w:val="22"/>
        </w:rPr>
        <w:t>PEER REVIEWED PUBLICATIONS</w:t>
      </w:r>
    </w:p>
    <w:p w14:paraId="42B0965E" w14:textId="77777777" w:rsidR="00F8678F" w:rsidRDefault="004932F8" w:rsidP="00F8678F">
      <w:pPr>
        <w:pStyle w:val="ListParagraph"/>
        <w:numPr>
          <w:ilvl w:val="0"/>
          <w:numId w:val="4"/>
        </w:numPr>
        <w:ind w:left="540"/>
        <w:rPr>
          <w:rFonts w:ascii="Calibri" w:hAnsi="Calibri"/>
          <w:iCs/>
          <w:sz w:val="20"/>
        </w:rPr>
      </w:pPr>
      <w:r w:rsidRPr="007D2A5D">
        <w:rPr>
          <w:rFonts w:ascii="Calibri" w:hAnsi="Calibri"/>
          <w:b/>
          <w:iCs/>
          <w:sz w:val="20"/>
        </w:rPr>
        <w:t>Wai, Maya</w:t>
      </w:r>
      <w:r>
        <w:rPr>
          <w:rFonts w:ascii="Calibri" w:hAnsi="Calibri"/>
          <w:iCs/>
          <w:sz w:val="20"/>
        </w:rPr>
        <w:t xml:space="preserve">. </w:t>
      </w:r>
      <w:r w:rsidR="008F2798">
        <w:rPr>
          <w:rFonts w:ascii="Calibri" w:hAnsi="Calibri"/>
          <w:iCs/>
          <w:sz w:val="20"/>
        </w:rPr>
        <w:t>Liraglutide for Obesity Treatment:  Do the benefits out</w:t>
      </w:r>
      <w:r w:rsidR="008F2798">
        <w:rPr>
          <w:rFonts w:ascii="Calibri" w:hAnsi="Calibri"/>
          <w:i/>
          <w:iCs/>
          <w:sz w:val="20"/>
        </w:rPr>
        <w:t>weigh</w:t>
      </w:r>
      <w:r w:rsidR="008F2798">
        <w:rPr>
          <w:rFonts w:ascii="Calibri" w:hAnsi="Calibri"/>
          <w:iCs/>
          <w:sz w:val="20"/>
        </w:rPr>
        <w:t xml:space="preserve"> the risks?</w:t>
      </w:r>
      <w:r w:rsidR="005973C4">
        <w:rPr>
          <w:rFonts w:ascii="Calibri" w:hAnsi="Calibri"/>
          <w:iCs/>
          <w:sz w:val="20"/>
        </w:rPr>
        <w:t xml:space="preserve">  Clinical Rx Forum, Volume </w:t>
      </w:r>
      <w:r w:rsidR="004C3D3E">
        <w:rPr>
          <w:rFonts w:ascii="Calibri" w:hAnsi="Calibri"/>
          <w:iCs/>
          <w:sz w:val="20"/>
        </w:rPr>
        <w:t>3</w:t>
      </w:r>
      <w:r w:rsidR="005973C4">
        <w:rPr>
          <w:rFonts w:ascii="Calibri" w:hAnsi="Calibri"/>
          <w:iCs/>
          <w:sz w:val="20"/>
        </w:rPr>
        <w:t xml:space="preserve">, Issue </w:t>
      </w:r>
      <w:r w:rsidR="004C3D3E">
        <w:rPr>
          <w:rFonts w:ascii="Calibri" w:hAnsi="Calibri"/>
          <w:iCs/>
          <w:sz w:val="20"/>
        </w:rPr>
        <w:t>1</w:t>
      </w:r>
      <w:r w:rsidR="005973C4">
        <w:rPr>
          <w:rFonts w:ascii="Calibri" w:hAnsi="Calibri"/>
          <w:iCs/>
          <w:sz w:val="20"/>
        </w:rPr>
        <w:t xml:space="preserve">, </w:t>
      </w:r>
      <w:r w:rsidR="004C3D3E">
        <w:rPr>
          <w:rFonts w:ascii="Calibri" w:hAnsi="Calibri"/>
          <w:iCs/>
          <w:sz w:val="20"/>
        </w:rPr>
        <w:t>January/February 2015</w:t>
      </w:r>
      <w:r w:rsidR="005973C4">
        <w:rPr>
          <w:rFonts w:ascii="Calibri" w:hAnsi="Calibri"/>
          <w:iCs/>
          <w:sz w:val="20"/>
        </w:rPr>
        <w:t>.</w:t>
      </w:r>
    </w:p>
    <w:p w14:paraId="0B855C9C" w14:textId="77777777" w:rsidR="008F2798" w:rsidRDefault="004932F8" w:rsidP="00F8678F">
      <w:pPr>
        <w:pStyle w:val="ListParagraph"/>
        <w:numPr>
          <w:ilvl w:val="0"/>
          <w:numId w:val="4"/>
        </w:numPr>
        <w:ind w:left="540"/>
        <w:rPr>
          <w:rFonts w:ascii="Calibri" w:hAnsi="Calibri"/>
          <w:iCs/>
          <w:sz w:val="20"/>
        </w:rPr>
      </w:pPr>
      <w:r w:rsidRPr="007D2A5D">
        <w:rPr>
          <w:rFonts w:ascii="Calibri" w:hAnsi="Calibri"/>
          <w:b/>
          <w:iCs/>
          <w:sz w:val="20"/>
        </w:rPr>
        <w:lastRenderedPageBreak/>
        <w:t>Wai, Maya</w:t>
      </w:r>
      <w:r>
        <w:rPr>
          <w:rFonts w:ascii="Calibri" w:hAnsi="Calibri"/>
          <w:iCs/>
          <w:sz w:val="20"/>
        </w:rPr>
        <w:t xml:space="preserve">. Risk of Cardiovascular Events for Diabetics on Olmesartan:  Review of </w:t>
      </w:r>
      <w:r w:rsidR="00DB6B25">
        <w:rPr>
          <w:rFonts w:ascii="Calibri" w:hAnsi="Calibri"/>
          <w:iCs/>
          <w:sz w:val="20"/>
        </w:rPr>
        <w:t>FDA Drug Safety Communications.  Clinical Rx Forum, Volu</w:t>
      </w:r>
      <w:r w:rsidR="003E71D3">
        <w:rPr>
          <w:rFonts w:ascii="Calibri" w:hAnsi="Calibri"/>
          <w:iCs/>
          <w:sz w:val="20"/>
        </w:rPr>
        <w:t>me 2, Issue 5, September/October</w:t>
      </w:r>
      <w:r w:rsidR="00DB6B25">
        <w:rPr>
          <w:rFonts w:ascii="Calibri" w:hAnsi="Calibri"/>
          <w:iCs/>
          <w:sz w:val="20"/>
        </w:rPr>
        <w:t xml:space="preserve"> 2014. </w:t>
      </w:r>
    </w:p>
    <w:p w14:paraId="163E7297" w14:textId="77777777" w:rsidR="00DC33C6" w:rsidRDefault="00DC33C6" w:rsidP="00F8678F">
      <w:pPr>
        <w:pStyle w:val="ListParagraph"/>
        <w:numPr>
          <w:ilvl w:val="0"/>
          <w:numId w:val="4"/>
        </w:numPr>
        <w:ind w:left="540"/>
        <w:rPr>
          <w:rFonts w:ascii="Calibri" w:hAnsi="Calibri"/>
          <w:iCs/>
          <w:sz w:val="20"/>
        </w:rPr>
      </w:pPr>
      <w:r w:rsidRPr="007D2A5D">
        <w:rPr>
          <w:rFonts w:ascii="Calibri" w:hAnsi="Calibri"/>
          <w:b/>
          <w:iCs/>
          <w:sz w:val="20"/>
        </w:rPr>
        <w:t>Wai, Maya</w:t>
      </w:r>
      <w:r>
        <w:rPr>
          <w:rFonts w:ascii="Calibri" w:hAnsi="Calibri"/>
          <w:iCs/>
          <w:sz w:val="20"/>
        </w:rPr>
        <w:t>. Weigh</w:t>
      </w:r>
      <w:r w:rsidR="00937DB9">
        <w:rPr>
          <w:rFonts w:ascii="Calibri" w:hAnsi="Calibri"/>
          <w:iCs/>
          <w:sz w:val="20"/>
        </w:rPr>
        <w:t>ing the Risks and Benefits of M</w:t>
      </w:r>
      <w:r>
        <w:rPr>
          <w:rFonts w:ascii="Calibri" w:hAnsi="Calibri"/>
          <w:iCs/>
          <w:sz w:val="20"/>
        </w:rPr>
        <w:t>edication Use in La</w:t>
      </w:r>
      <w:r w:rsidR="00510C31">
        <w:rPr>
          <w:rFonts w:ascii="Calibri" w:hAnsi="Calibri"/>
          <w:iCs/>
          <w:sz w:val="20"/>
        </w:rPr>
        <w:t>ctating Mothers.  Clinical Rx Forum, Volume 1, Issue 6, November/December 2013.</w:t>
      </w:r>
    </w:p>
    <w:p w14:paraId="74BEBAE2" w14:textId="77777777" w:rsidR="004932F8" w:rsidRPr="00FE7164" w:rsidRDefault="004932F8" w:rsidP="00285BF0">
      <w:pPr>
        <w:rPr>
          <w:rFonts w:ascii="Calibri" w:hAnsi="Calibri"/>
          <w:b/>
          <w:sz w:val="20"/>
        </w:rPr>
      </w:pPr>
    </w:p>
    <w:p w14:paraId="54145A80" w14:textId="77777777" w:rsidR="00285BF0" w:rsidRPr="00FE7164" w:rsidRDefault="00551A20" w:rsidP="0086057D">
      <w:pPr>
        <w:pBdr>
          <w:bottom w:val="single" w:sz="12" w:space="1" w:color="auto"/>
        </w:pBdr>
        <w:rPr>
          <w:rFonts w:ascii="Calibri" w:hAnsi="Calibri"/>
          <w:b/>
          <w:sz w:val="22"/>
        </w:rPr>
      </w:pPr>
      <w:r>
        <w:rPr>
          <w:rFonts w:ascii="Calibri" w:hAnsi="Calibri"/>
          <w:b/>
          <w:sz w:val="22"/>
        </w:rPr>
        <w:t xml:space="preserve">SELECT </w:t>
      </w:r>
      <w:r w:rsidR="00285BF0" w:rsidRPr="00FE7164">
        <w:rPr>
          <w:rFonts w:ascii="Calibri" w:hAnsi="Calibri"/>
          <w:b/>
          <w:sz w:val="22"/>
        </w:rPr>
        <w:t>POSTER PRESENTATIONS</w:t>
      </w:r>
    </w:p>
    <w:p w14:paraId="55CFDBA2" w14:textId="6AC90DC0" w:rsidR="00394E63" w:rsidRDefault="00394E63" w:rsidP="00D00DA3">
      <w:pPr>
        <w:pStyle w:val="ListParagraph"/>
        <w:numPr>
          <w:ilvl w:val="0"/>
          <w:numId w:val="11"/>
        </w:numPr>
        <w:ind w:left="540"/>
        <w:rPr>
          <w:rFonts w:ascii="Calibri" w:hAnsi="Calibri"/>
          <w:sz w:val="20"/>
        </w:rPr>
      </w:pPr>
      <w:r>
        <w:rPr>
          <w:rFonts w:ascii="Calibri" w:hAnsi="Calibri"/>
          <w:sz w:val="20"/>
        </w:rPr>
        <w:t xml:space="preserve">Pace A, </w:t>
      </w:r>
      <w:r w:rsidRPr="00F15552">
        <w:rPr>
          <w:rFonts w:ascii="Calibri" w:hAnsi="Calibri"/>
          <w:b/>
          <w:bCs/>
          <w:sz w:val="20"/>
        </w:rPr>
        <w:t>Wai M,</w:t>
      </w:r>
      <w:r>
        <w:rPr>
          <w:rFonts w:ascii="Calibri" w:hAnsi="Calibri"/>
          <w:sz w:val="20"/>
        </w:rPr>
        <w:t xml:space="preserve"> Frye E.</w:t>
      </w:r>
      <w:r w:rsidR="00845F37">
        <w:rPr>
          <w:rFonts w:ascii="Calibri" w:hAnsi="Calibri"/>
          <w:sz w:val="20"/>
        </w:rPr>
        <w:t xml:space="preserve"> Implementation of a Tenecteplase Protocol for Treatment of Acute Ischemic Stroke.</w:t>
      </w:r>
      <w:r>
        <w:rPr>
          <w:rFonts w:ascii="Calibri" w:hAnsi="Calibri"/>
          <w:sz w:val="20"/>
        </w:rPr>
        <w:t xml:space="preserve"> A</w:t>
      </w:r>
      <w:r w:rsidR="00845F37">
        <w:rPr>
          <w:rFonts w:ascii="Calibri" w:hAnsi="Calibri"/>
          <w:sz w:val="20"/>
        </w:rPr>
        <w:t>merican Society of</w:t>
      </w:r>
      <w:r>
        <w:rPr>
          <w:rFonts w:ascii="Calibri" w:hAnsi="Calibri"/>
          <w:sz w:val="20"/>
        </w:rPr>
        <w:t xml:space="preserve"> Health</w:t>
      </w:r>
      <w:r w:rsidR="00845F37">
        <w:rPr>
          <w:rFonts w:ascii="Calibri" w:hAnsi="Calibri"/>
          <w:sz w:val="20"/>
        </w:rPr>
        <w:t>-</w:t>
      </w:r>
      <w:r>
        <w:rPr>
          <w:rFonts w:ascii="Calibri" w:hAnsi="Calibri"/>
          <w:sz w:val="20"/>
        </w:rPr>
        <w:t>System Pharmac</w:t>
      </w:r>
      <w:r w:rsidR="00845F37">
        <w:rPr>
          <w:rFonts w:ascii="Calibri" w:hAnsi="Calibri"/>
          <w:sz w:val="20"/>
        </w:rPr>
        <w:t>ists (ASHP)</w:t>
      </w:r>
      <w:r>
        <w:rPr>
          <w:rFonts w:ascii="Calibri" w:hAnsi="Calibri"/>
          <w:sz w:val="20"/>
        </w:rPr>
        <w:t xml:space="preserve"> Midyear Clinical Meeting, Las Vegas, NV, December 2022. </w:t>
      </w:r>
    </w:p>
    <w:p w14:paraId="2BE0B7A5" w14:textId="44143206" w:rsidR="002A684D" w:rsidRDefault="00762BA5" w:rsidP="00D00DA3">
      <w:pPr>
        <w:pStyle w:val="ListParagraph"/>
        <w:numPr>
          <w:ilvl w:val="0"/>
          <w:numId w:val="11"/>
        </w:numPr>
        <w:ind w:left="540"/>
        <w:rPr>
          <w:rFonts w:ascii="Calibri" w:hAnsi="Calibri"/>
          <w:sz w:val="20"/>
        </w:rPr>
      </w:pPr>
      <w:r>
        <w:rPr>
          <w:rFonts w:ascii="Calibri" w:hAnsi="Calibri"/>
          <w:sz w:val="20"/>
        </w:rPr>
        <w:t>Fan</w:t>
      </w:r>
      <w:r w:rsidR="002A684D">
        <w:rPr>
          <w:rFonts w:ascii="Calibri" w:hAnsi="Calibri"/>
          <w:sz w:val="20"/>
        </w:rPr>
        <w:t xml:space="preserve"> AM, </w:t>
      </w:r>
      <w:r w:rsidR="002A684D">
        <w:rPr>
          <w:rFonts w:ascii="Calibri" w:hAnsi="Calibri"/>
          <w:b/>
          <w:sz w:val="20"/>
        </w:rPr>
        <w:t>Wai M</w:t>
      </w:r>
      <w:r>
        <w:rPr>
          <w:rFonts w:ascii="Calibri" w:hAnsi="Calibri"/>
          <w:sz w:val="20"/>
        </w:rPr>
        <w:t>, Lam</w:t>
      </w:r>
      <w:r w:rsidR="002A684D">
        <w:rPr>
          <w:rFonts w:ascii="Calibri" w:hAnsi="Calibri"/>
          <w:sz w:val="20"/>
        </w:rPr>
        <w:t xml:space="preserve"> S, Snyder</w:t>
      </w:r>
      <w:r>
        <w:rPr>
          <w:rFonts w:ascii="Calibri" w:hAnsi="Calibri"/>
          <w:sz w:val="20"/>
        </w:rPr>
        <w:t xml:space="preserve"> C</w:t>
      </w:r>
      <w:r w:rsidR="002A684D">
        <w:rPr>
          <w:rFonts w:ascii="Calibri" w:hAnsi="Calibri"/>
          <w:sz w:val="20"/>
        </w:rPr>
        <w:t>, Fitzsimmons</w:t>
      </w:r>
      <w:r>
        <w:rPr>
          <w:rFonts w:ascii="Calibri" w:hAnsi="Calibri"/>
          <w:sz w:val="20"/>
        </w:rPr>
        <w:t xml:space="preserve"> </w:t>
      </w:r>
      <w:r w:rsidR="002A684D">
        <w:rPr>
          <w:rFonts w:ascii="Calibri" w:hAnsi="Calibri"/>
          <w:sz w:val="20"/>
        </w:rPr>
        <w:t xml:space="preserve">B, Schell, D. Comparative efficacy of </w:t>
      </w:r>
      <w:proofErr w:type="spellStart"/>
      <w:r w:rsidR="002A684D">
        <w:rPr>
          <w:rFonts w:ascii="Calibri" w:hAnsi="Calibri"/>
          <w:sz w:val="20"/>
        </w:rPr>
        <w:t>sugammadex</w:t>
      </w:r>
      <w:proofErr w:type="spellEnd"/>
      <w:r w:rsidR="002A684D">
        <w:rPr>
          <w:rFonts w:ascii="Calibri" w:hAnsi="Calibri"/>
          <w:sz w:val="20"/>
        </w:rPr>
        <w:t xml:space="preserve"> versus neostigmine for reversal of neuromuscular blockade in operating rooms. Ohio College of Clinical Pharmacy. Rootstown, OH, June 2018.</w:t>
      </w:r>
    </w:p>
    <w:p w14:paraId="66F1F1EE" w14:textId="77777777" w:rsidR="00765841" w:rsidRDefault="00765841" w:rsidP="00D00DA3">
      <w:pPr>
        <w:pStyle w:val="ListParagraph"/>
        <w:numPr>
          <w:ilvl w:val="0"/>
          <w:numId w:val="11"/>
        </w:numPr>
        <w:ind w:left="540"/>
        <w:rPr>
          <w:rFonts w:ascii="Calibri" w:hAnsi="Calibri"/>
          <w:sz w:val="20"/>
        </w:rPr>
      </w:pPr>
      <w:r>
        <w:rPr>
          <w:rFonts w:ascii="Calibri" w:hAnsi="Calibri"/>
          <w:sz w:val="20"/>
        </w:rPr>
        <w:t xml:space="preserve">Greer M, Gustafson A, </w:t>
      </w:r>
      <w:proofErr w:type="spellStart"/>
      <w:r>
        <w:rPr>
          <w:rFonts w:ascii="Calibri" w:hAnsi="Calibri"/>
          <w:sz w:val="20"/>
        </w:rPr>
        <w:t>Luli</w:t>
      </w:r>
      <w:proofErr w:type="spellEnd"/>
      <w:r>
        <w:rPr>
          <w:rFonts w:ascii="Calibri" w:hAnsi="Calibri"/>
          <w:sz w:val="20"/>
        </w:rPr>
        <w:t xml:space="preserve"> A, Miller A, </w:t>
      </w:r>
      <w:r w:rsidRPr="001D37D2">
        <w:rPr>
          <w:rFonts w:ascii="Calibri" w:hAnsi="Calibri"/>
          <w:b/>
          <w:sz w:val="20"/>
        </w:rPr>
        <w:t>Wai M</w:t>
      </w:r>
      <w:r>
        <w:rPr>
          <w:rFonts w:ascii="Calibri" w:hAnsi="Calibri"/>
          <w:sz w:val="20"/>
        </w:rPr>
        <w:t xml:space="preserve">. Evaluation of an outpatient pharmacist consult service at the Cleveland Clinic Health System. </w:t>
      </w:r>
      <w:r w:rsidR="001D37D2">
        <w:rPr>
          <w:rFonts w:ascii="Calibri" w:hAnsi="Calibri"/>
          <w:sz w:val="20"/>
        </w:rPr>
        <w:t>Vizient.</w:t>
      </w:r>
      <w:r w:rsidR="00D53FF9">
        <w:rPr>
          <w:rFonts w:ascii="Calibri" w:hAnsi="Calibri"/>
          <w:sz w:val="20"/>
        </w:rPr>
        <w:t>, Orlando, FL, December 2017.</w:t>
      </w:r>
    </w:p>
    <w:p w14:paraId="6ADB321E" w14:textId="77777777" w:rsidR="00896B91" w:rsidRDefault="00896B91" w:rsidP="00D00DA3">
      <w:pPr>
        <w:pStyle w:val="ListParagraph"/>
        <w:numPr>
          <w:ilvl w:val="0"/>
          <w:numId w:val="11"/>
        </w:numPr>
        <w:ind w:left="540"/>
        <w:rPr>
          <w:rFonts w:ascii="Calibri" w:hAnsi="Calibri"/>
          <w:sz w:val="20"/>
        </w:rPr>
      </w:pPr>
      <w:proofErr w:type="spellStart"/>
      <w:r>
        <w:rPr>
          <w:rFonts w:ascii="Calibri" w:hAnsi="Calibri"/>
          <w:sz w:val="20"/>
        </w:rPr>
        <w:t>Stepanski</w:t>
      </w:r>
      <w:proofErr w:type="spellEnd"/>
      <w:r>
        <w:rPr>
          <w:rFonts w:ascii="Calibri" w:hAnsi="Calibri"/>
          <w:sz w:val="20"/>
        </w:rPr>
        <w:t xml:space="preserve"> M, Welch S, </w:t>
      </w:r>
      <w:r w:rsidRPr="00F777EC">
        <w:rPr>
          <w:rFonts w:ascii="Calibri" w:hAnsi="Calibri"/>
          <w:b/>
          <w:sz w:val="20"/>
        </w:rPr>
        <w:t>Wai M</w:t>
      </w:r>
      <w:r>
        <w:rPr>
          <w:rFonts w:ascii="Calibri" w:hAnsi="Calibri"/>
          <w:sz w:val="20"/>
        </w:rPr>
        <w:t xml:space="preserve">. Evaluating the Impact of </w:t>
      </w:r>
      <w:proofErr w:type="spellStart"/>
      <w:r>
        <w:rPr>
          <w:rFonts w:ascii="Calibri" w:hAnsi="Calibri"/>
          <w:sz w:val="20"/>
        </w:rPr>
        <w:t>Alvimopan</w:t>
      </w:r>
      <w:proofErr w:type="spellEnd"/>
      <w:r>
        <w:rPr>
          <w:rFonts w:ascii="Calibri" w:hAnsi="Calibri"/>
          <w:sz w:val="20"/>
        </w:rPr>
        <w:t xml:space="preserve"> (</w:t>
      </w:r>
      <w:proofErr w:type="spellStart"/>
      <w:r>
        <w:rPr>
          <w:rFonts w:ascii="Calibri" w:hAnsi="Calibri"/>
          <w:sz w:val="20"/>
        </w:rPr>
        <w:t>Entereg</w:t>
      </w:r>
      <w:proofErr w:type="spellEnd"/>
      <w:r>
        <w:rPr>
          <w:rFonts w:ascii="Calibri" w:hAnsi="Calibri"/>
          <w:sz w:val="20"/>
        </w:rPr>
        <w:t>) in Radical Cystectomy Care Path Outcomes at the Cleveland Clinic. Vizient</w:t>
      </w:r>
      <w:r w:rsidR="00D53FF9">
        <w:rPr>
          <w:rFonts w:ascii="Calibri" w:hAnsi="Calibri"/>
          <w:sz w:val="20"/>
        </w:rPr>
        <w:t>, Las Vegas, NV</w:t>
      </w:r>
      <w:r>
        <w:rPr>
          <w:rFonts w:ascii="Calibri" w:hAnsi="Calibri"/>
          <w:sz w:val="20"/>
        </w:rPr>
        <w:t>, December 2016.</w:t>
      </w:r>
    </w:p>
    <w:p w14:paraId="761E8FFF" w14:textId="77777777" w:rsidR="00896B91" w:rsidRDefault="00896B91" w:rsidP="00D00DA3">
      <w:pPr>
        <w:pStyle w:val="ListParagraph"/>
        <w:numPr>
          <w:ilvl w:val="0"/>
          <w:numId w:val="11"/>
        </w:numPr>
        <w:ind w:left="540"/>
        <w:rPr>
          <w:rFonts w:ascii="Calibri" w:hAnsi="Calibri"/>
          <w:sz w:val="20"/>
        </w:rPr>
      </w:pPr>
      <w:r>
        <w:rPr>
          <w:rFonts w:ascii="Calibri" w:hAnsi="Calibri"/>
          <w:sz w:val="20"/>
        </w:rPr>
        <w:t>Waldron M</w:t>
      </w:r>
      <w:r w:rsidR="00F777EC">
        <w:rPr>
          <w:rFonts w:ascii="Calibri" w:hAnsi="Calibri"/>
          <w:sz w:val="20"/>
        </w:rPr>
        <w:t xml:space="preserve">, Gallagher E, </w:t>
      </w:r>
      <w:r w:rsidR="00F777EC" w:rsidRPr="00F777EC">
        <w:rPr>
          <w:rFonts w:ascii="Calibri" w:hAnsi="Calibri"/>
          <w:b/>
          <w:sz w:val="20"/>
        </w:rPr>
        <w:t>Wai M</w:t>
      </w:r>
      <w:r w:rsidR="00F777EC">
        <w:rPr>
          <w:rFonts w:ascii="Calibri" w:hAnsi="Calibri"/>
          <w:sz w:val="20"/>
        </w:rPr>
        <w:t xml:space="preserve">, Reu R, Valent J, Samaras C, </w:t>
      </w:r>
      <w:proofErr w:type="spellStart"/>
      <w:r w:rsidR="00F777EC">
        <w:rPr>
          <w:rFonts w:ascii="Calibri" w:hAnsi="Calibri"/>
          <w:sz w:val="20"/>
        </w:rPr>
        <w:t>Carulli</w:t>
      </w:r>
      <w:proofErr w:type="spellEnd"/>
      <w:r w:rsidR="00F777EC">
        <w:rPr>
          <w:rFonts w:ascii="Calibri" w:hAnsi="Calibri"/>
          <w:sz w:val="20"/>
        </w:rPr>
        <w:t xml:space="preserve"> A</w:t>
      </w:r>
      <w:r w:rsidR="00D53FF9">
        <w:rPr>
          <w:rFonts w:ascii="Calibri" w:hAnsi="Calibri"/>
          <w:sz w:val="20"/>
        </w:rPr>
        <w:t>.</w:t>
      </w:r>
      <w:r w:rsidR="00F777EC">
        <w:rPr>
          <w:rFonts w:ascii="Calibri" w:hAnsi="Calibri"/>
          <w:sz w:val="20"/>
        </w:rPr>
        <w:t xml:space="preserve"> Pharmacy driven services in an outpatient multiple myeloma clinic: a pilot program.</w:t>
      </w:r>
      <w:r w:rsidR="00D53FF9">
        <w:rPr>
          <w:rFonts w:ascii="Calibri" w:hAnsi="Calibri"/>
          <w:sz w:val="20"/>
        </w:rPr>
        <w:t xml:space="preserve"> Vizient, Las Vegas, NV, December 2016.</w:t>
      </w:r>
    </w:p>
    <w:p w14:paraId="0D872772" w14:textId="77777777" w:rsidR="00765841" w:rsidRPr="00765841" w:rsidRDefault="00765841" w:rsidP="00D00DA3">
      <w:pPr>
        <w:pStyle w:val="ListParagraph"/>
        <w:numPr>
          <w:ilvl w:val="0"/>
          <w:numId w:val="11"/>
        </w:numPr>
        <w:ind w:left="540"/>
        <w:rPr>
          <w:rFonts w:ascii="Calibri" w:hAnsi="Calibri"/>
          <w:sz w:val="20"/>
        </w:rPr>
      </w:pPr>
      <w:r w:rsidRPr="00EF27CB">
        <w:rPr>
          <w:rFonts w:ascii="Calibri" w:hAnsi="Calibri"/>
          <w:b/>
          <w:sz w:val="20"/>
        </w:rPr>
        <w:t>Wai MC</w:t>
      </w:r>
      <w:r w:rsidR="009E2F75">
        <w:rPr>
          <w:rFonts w:ascii="Calibri" w:hAnsi="Calibri"/>
          <w:sz w:val="20"/>
        </w:rPr>
        <w:t>,</w:t>
      </w:r>
      <w:r w:rsidR="00887E27">
        <w:rPr>
          <w:rFonts w:ascii="Calibri" w:hAnsi="Calibri"/>
          <w:sz w:val="20"/>
        </w:rPr>
        <w:t xml:space="preserve"> </w:t>
      </w:r>
      <w:proofErr w:type="spellStart"/>
      <w:r w:rsidR="00887E27">
        <w:rPr>
          <w:rFonts w:ascii="Calibri" w:hAnsi="Calibri"/>
          <w:sz w:val="20"/>
        </w:rPr>
        <w:t>Willner</w:t>
      </w:r>
      <w:proofErr w:type="spellEnd"/>
      <w:r w:rsidR="00887E27">
        <w:rPr>
          <w:rFonts w:ascii="Calibri" w:hAnsi="Calibri"/>
          <w:sz w:val="20"/>
        </w:rPr>
        <w:t xml:space="preserve"> M, Chalmers J, Stowe D, Daly T, Pallotta An, Teng K, Hicks JK. Evaluation of Pharmacogenomic Clinical Decision Support on Prescribing Practices.</w:t>
      </w:r>
      <w:r w:rsidR="00D53FF9">
        <w:rPr>
          <w:rFonts w:ascii="Calibri" w:hAnsi="Calibri"/>
          <w:sz w:val="20"/>
        </w:rPr>
        <w:t xml:space="preserve"> </w:t>
      </w:r>
      <w:r w:rsidR="009E2F75">
        <w:rPr>
          <w:rFonts w:ascii="Calibri" w:hAnsi="Calibri"/>
          <w:sz w:val="20"/>
        </w:rPr>
        <w:t xml:space="preserve">University </w:t>
      </w:r>
      <w:proofErr w:type="spellStart"/>
      <w:r w:rsidR="009E2F75">
        <w:rPr>
          <w:rFonts w:ascii="Calibri" w:hAnsi="Calibri"/>
          <w:sz w:val="20"/>
        </w:rPr>
        <w:t>HealthSystem</w:t>
      </w:r>
      <w:proofErr w:type="spellEnd"/>
      <w:r w:rsidR="009E2F75">
        <w:rPr>
          <w:rFonts w:ascii="Calibri" w:hAnsi="Calibri"/>
          <w:sz w:val="20"/>
        </w:rPr>
        <w:t xml:space="preserve"> Consortium (UHC) meeting, </w:t>
      </w:r>
      <w:r w:rsidR="00D53FF9">
        <w:rPr>
          <w:rFonts w:ascii="Calibri" w:hAnsi="Calibri"/>
          <w:sz w:val="20"/>
        </w:rPr>
        <w:t>Anaheim, CA, December 2014.</w:t>
      </w:r>
    </w:p>
    <w:p w14:paraId="1500F2FE" w14:textId="77777777" w:rsidR="00A96AD9" w:rsidRDefault="009561CD" w:rsidP="00D00DA3">
      <w:pPr>
        <w:pStyle w:val="ListParagraph"/>
        <w:numPr>
          <w:ilvl w:val="0"/>
          <w:numId w:val="11"/>
        </w:numPr>
        <w:ind w:left="540"/>
        <w:rPr>
          <w:rFonts w:ascii="Calibri" w:hAnsi="Calibri"/>
          <w:sz w:val="20"/>
        </w:rPr>
      </w:pPr>
      <w:r>
        <w:rPr>
          <w:rFonts w:ascii="Calibri" w:hAnsi="Calibri"/>
          <w:b/>
          <w:sz w:val="20"/>
        </w:rPr>
        <w:t>Wai MC</w:t>
      </w:r>
      <w:r w:rsidR="008961CE">
        <w:rPr>
          <w:rFonts w:ascii="Calibri" w:hAnsi="Calibri"/>
          <w:sz w:val="20"/>
        </w:rPr>
        <w:t xml:space="preserve">, </w:t>
      </w:r>
      <w:proofErr w:type="spellStart"/>
      <w:r w:rsidR="008961CE">
        <w:rPr>
          <w:rFonts w:ascii="Calibri" w:hAnsi="Calibri"/>
          <w:sz w:val="20"/>
        </w:rPr>
        <w:t>Stabi</w:t>
      </w:r>
      <w:proofErr w:type="spellEnd"/>
      <w:r w:rsidR="008961CE">
        <w:rPr>
          <w:rFonts w:ascii="Calibri" w:hAnsi="Calibri"/>
          <w:sz w:val="20"/>
        </w:rPr>
        <w:t xml:space="preserve"> KL,</w:t>
      </w:r>
      <w:r>
        <w:rPr>
          <w:rFonts w:ascii="Calibri" w:hAnsi="Calibri"/>
          <w:sz w:val="20"/>
        </w:rPr>
        <w:t xml:space="preserve"> Leonard MC.  Transmucosal Immediate Release Fentanyl (TIRF) products and Risk Evaluation Mitigation Strategy</w:t>
      </w:r>
      <w:r w:rsidR="000F1415">
        <w:rPr>
          <w:rFonts w:ascii="Calibri" w:hAnsi="Calibri"/>
          <w:sz w:val="20"/>
        </w:rPr>
        <w:t xml:space="preserve"> (REMS) programs.</w:t>
      </w:r>
      <w:r>
        <w:rPr>
          <w:rFonts w:ascii="Calibri" w:hAnsi="Calibri"/>
          <w:sz w:val="20"/>
        </w:rPr>
        <w:t xml:space="preserve">  </w:t>
      </w:r>
    </w:p>
    <w:p w14:paraId="6076C50D" w14:textId="77777777" w:rsidR="000D6F85" w:rsidRDefault="00F07619" w:rsidP="00A96AD9">
      <w:pPr>
        <w:pStyle w:val="ListParagraph"/>
        <w:numPr>
          <w:ilvl w:val="1"/>
          <w:numId w:val="11"/>
        </w:numPr>
        <w:rPr>
          <w:rFonts w:ascii="Calibri" w:hAnsi="Calibri"/>
          <w:sz w:val="20"/>
        </w:rPr>
      </w:pPr>
      <w:r>
        <w:rPr>
          <w:rFonts w:ascii="Calibri" w:hAnsi="Calibri"/>
          <w:sz w:val="20"/>
        </w:rPr>
        <w:t>National Association of Boards of Pharmacy (</w:t>
      </w:r>
      <w:r w:rsidR="005B705B">
        <w:rPr>
          <w:rFonts w:ascii="Calibri" w:hAnsi="Calibri"/>
          <w:sz w:val="20"/>
        </w:rPr>
        <w:t>NABP</w:t>
      </w:r>
      <w:r>
        <w:rPr>
          <w:rFonts w:ascii="Calibri" w:hAnsi="Calibri"/>
          <w:sz w:val="20"/>
        </w:rPr>
        <w:t>)</w:t>
      </w:r>
      <w:r w:rsidR="005B705B">
        <w:rPr>
          <w:rFonts w:ascii="Calibri" w:hAnsi="Calibri"/>
          <w:sz w:val="20"/>
        </w:rPr>
        <w:t xml:space="preserve"> </w:t>
      </w:r>
      <w:r>
        <w:rPr>
          <w:rFonts w:ascii="Calibri" w:hAnsi="Calibri"/>
          <w:sz w:val="20"/>
        </w:rPr>
        <w:t xml:space="preserve">and American Association of Colleges of Pharmacy (AACP) </w:t>
      </w:r>
      <w:r w:rsidR="00F94734">
        <w:rPr>
          <w:rFonts w:ascii="Calibri" w:hAnsi="Calibri"/>
          <w:sz w:val="20"/>
        </w:rPr>
        <w:t xml:space="preserve">District 4 </w:t>
      </w:r>
      <w:r>
        <w:rPr>
          <w:rFonts w:ascii="Calibri" w:hAnsi="Calibri"/>
          <w:sz w:val="20"/>
        </w:rPr>
        <w:t>meeting,</w:t>
      </w:r>
      <w:r w:rsidR="008961CE">
        <w:rPr>
          <w:rFonts w:ascii="Calibri" w:hAnsi="Calibri"/>
          <w:sz w:val="20"/>
        </w:rPr>
        <w:t xml:space="preserve"> Cleveland, OH, November</w:t>
      </w:r>
      <w:r w:rsidR="005B705B">
        <w:rPr>
          <w:rFonts w:ascii="Calibri" w:hAnsi="Calibri"/>
          <w:sz w:val="20"/>
        </w:rPr>
        <w:t xml:space="preserve"> 2014.</w:t>
      </w:r>
    </w:p>
    <w:p w14:paraId="47726834" w14:textId="77777777" w:rsidR="009561CD" w:rsidRDefault="000F1415" w:rsidP="00A96AD9">
      <w:pPr>
        <w:pStyle w:val="ListParagraph"/>
        <w:numPr>
          <w:ilvl w:val="1"/>
          <w:numId w:val="11"/>
        </w:numPr>
        <w:rPr>
          <w:rFonts w:ascii="Calibri" w:hAnsi="Calibri"/>
          <w:sz w:val="20"/>
        </w:rPr>
      </w:pPr>
      <w:r>
        <w:rPr>
          <w:rFonts w:ascii="Calibri" w:hAnsi="Calibri"/>
          <w:sz w:val="20"/>
        </w:rPr>
        <w:t>Ohio College of Clinical Pharmacy (OCCP) Spring Mee</w:t>
      </w:r>
      <w:r w:rsidR="008961CE">
        <w:rPr>
          <w:rFonts w:ascii="Calibri" w:hAnsi="Calibri"/>
          <w:sz w:val="20"/>
        </w:rPr>
        <w:t>ting 2014, Cleveland, OH, May</w:t>
      </w:r>
      <w:r>
        <w:rPr>
          <w:rFonts w:ascii="Calibri" w:hAnsi="Calibri"/>
          <w:sz w:val="20"/>
        </w:rPr>
        <w:t xml:space="preserve"> 2014.</w:t>
      </w:r>
    </w:p>
    <w:p w14:paraId="0B145CA0" w14:textId="77777777" w:rsidR="00A96AD9" w:rsidRPr="00D00DA3" w:rsidRDefault="00A96AD9" w:rsidP="00A96AD9">
      <w:pPr>
        <w:pStyle w:val="ListParagraph"/>
        <w:numPr>
          <w:ilvl w:val="1"/>
          <w:numId w:val="11"/>
        </w:numPr>
        <w:rPr>
          <w:rFonts w:ascii="Calibri" w:hAnsi="Calibri"/>
          <w:sz w:val="20"/>
        </w:rPr>
      </w:pPr>
      <w:r>
        <w:rPr>
          <w:rFonts w:ascii="Calibri" w:hAnsi="Calibri"/>
          <w:sz w:val="20"/>
        </w:rPr>
        <w:t>Un</w:t>
      </w:r>
      <w:r w:rsidR="008961CE">
        <w:rPr>
          <w:rFonts w:ascii="Calibri" w:hAnsi="Calibri"/>
          <w:sz w:val="20"/>
        </w:rPr>
        <w:t xml:space="preserve">iversity </w:t>
      </w:r>
      <w:proofErr w:type="spellStart"/>
      <w:r>
        <w:rPr>
          <w:rFonts w:ascii="Calibri" w:hAnsi="Calibri"/>
          <w:sz w:val="20"/>
        </w:rPr>
        <w:t>HealthSystem</w:t>
      </w:r>
      <w:proofErr w:type="spellEnd"/>
      <w:r>
        <w:rPr>
          <w:rFonts w:ascii="Calibri" w:hAnsi="Calibri"/>
          <w:sz w:val="20"/>
        </w:rPr>
        <w:t xml:space="preserve"> Consortium (UHC) meeting, Orlando, FL, December 2013.</w:t>
      </w:r>
    </w:p>
    <w:p w14:paraId="27320F6A" w14:textId="77777777" w:rsidR="00EE7839" w:rsidRPr="00D00DA3" w:rsidRDefault="00EE7839" w:rsidP="00D00DA3">
      <w:pPr>
        <w:pStyle w:val="ListParagraph"/>
        <w:numPr>
          <w:ilvl w:val="0"/>
          <w:numId w:val="11"/>
        </w:numPr>
        <w:ind w:left="540"/>
        <w:rPr>
          <w:rFonts w:ascii="Calibri" w:hAnsi="Calibri"/>
          <w:sz w:val="20"/>
        </w:rPr>
      </w:pPr>
      <w:r w:rsidRPr="00577B6B">
        <w:rPr>
          <w:rFonts w:ascii="Calibri" w:hAnsi="Calibri"/>
          <w:b/>
          <w:sz w:val="20"/>
        </w:rPr>
        <w:t>Wai MC</w:t>
      </w:r>
      <w:r w:rsidR="008961CE">
        <w:rPr>
          <w:rFonts w:ascii="Calibri" w:hAnsi="Calibri"/>
          <w:sz w:val="20"/>
        </w:rPr>
        <w:t>, Guyton J, Ives TJ,</w:t>
      </w:r>
      <w:r w:rsidR="00577B6B">
        <w:rPr>
          <w:rFonts w:ascii="Calibri" w:hAnsi="Calibri"/>
          <w:sz w:val="20"/>
        </w:rPr>
        <w:t xml:space="preserve"> </w:t>
      </w:r>
      <w:proofErr w:type="spellStart"/>
      <w:r w:rsidRPr="00FE7164">
        <w:rPr>
          <w:rFonts w:ascii="Calibri" w:hAnsi="Calibri"/>
          <w:sz w:val="20"/>
        </w:rPr>
        <w:t>Shilliday</w:t>
      </w:r>
      <w:proofErr w:type="spellEnd"/>
      <w:r w:rsidRPr="00FE7164">
        <w:rPr>
          <w:rFonts w:ascii="Calibri" w:hAnsi="Calibri"/>
          <w:sz w:val="20"/>
        </w:rPr>
        <w:t xml:space="preserve"> BB.  Evaluation of appropriate medication use in systolic heart fa</w:t>
      </w:r>
      <w:r w:rsidR="00FF49F1">
        <w:rPr>
          <w:rFonts w:ascii="Calibri" w:hAnsi="Calibri"/>
          <w:sz w:val="20"/>
        </w:rPr>
        <w:t xml:space="preserve">ilure patients. </w:t>
      </w:r>
      <w:r w:rsidRPr="00FE7164">
        <w:rPr>
          <w:rFonts w:ascii="Calibri" w:hAnsi="Calibri"/>
          <w:sz w:val="20"/>
        </w:rPr>
        <w:t xml:space="preserve"> American Society of Health-System Pharmacists (ASHP) Midyear Clinical Meeting, Las Vegas, NV, December 2012. </w:t>
      </w:r>
    </w:p>
    <w:p w14:paraId="46860C35" w14:textId="77777777" w:rsidR="00EB3FDD" w:rsidRPr="00D00DA3" w:rsidRDefault="00EB3FDD" w:rsidP="00D00DA3">
      <w:pPr>
        <w:pStyle w:val="ListParagraph"/>
        <w:numPr>
          <w:ilvl w:val="0"/>
          <w:numId w:val="11"/>
        </w:numPr>
        <w:ind w:left="540"/>
        <w:rPr>
          <w:rFonts w:ascii="Calibri" w:hAnsi="Calibri"/>
          <w:sz w:val="20"/>
        </w:rPr>
      </w:pPr>
      <w:r w:rsidRPr="00577B6B">
        <w:rPr>
          <w:rFonts w:ascii="Calibri" w:hAnsi="Calibri"/>
          <w:b/>
          <w:sz w:val="20"/>
        </w:rPr>
        <w:t>Wai MC</w:t>
      </w:r>
      <w:r w:rsidRPr="00FE7164">
        <w:rPr>
          <w:rFonts w:ascii="Calibri" w:hAnsi="Calibri"/>
          <w:sz w:val="20"/>
        </w:rPr>
        <w:t xml:space="preserve">, Adams JL, Patterson KB, Prince H, Sykes C, </w:t>
      </w:r>
      <w:proofErr w:type="spellStart"/>
      <w:r w:rsidRPr="00FE7164">
        <w:rPr>
          <w:rFonts w:ascii="Calibri" w:hAnsi="Calibri"/>
          <w:sz w:val="20"/>
        </w:rPr>
        <w:t>Dumond</w:t>
      </w:r>
      <w:proofErr w:type="spellEnd"/>
      <w:r w:rsidRPr="00FE7164">
        <w:rPr>
          <w:rFonts w:ascii="Calibri" w:hAnsi="Calibri"/>
          <w:sz w:val="20"/>
        </w:rPr>
        <w:t xml:space="preserve"> JB, </w:t>
      </w:r>
      <w:r w:rsidR="008961CE">
        <w:rPr>
          <w:rFonts w:ascii="Calibri" w:hAnsi="Calibri"/>
          <w:sz w:val="20"/>
        </w:rPr>
        <w:t>et al</w:t>
      </w:r>
      <w:r w:rsidRPr="00FE7164">
        <w:rPr>
          <w:rFonts w:ascii="Calibri" w:hAnsi="Calibri"/>
          <w:sz w:val="20"/>
        </w:rPr>
        <w:t>.  Dolutegravir’s (GSK2349572) role in HIV prevention: A pharmacokinetic study in the genital tract of healthy w</w:t>
      </w:r>
      <w:r w:rsidR="00FF49F1">
        <w:rPr>
          <w:rFonts w:ascii="Calibri" w:hAnsi="Calibri"/>
          <w:sz w:val="20"/>
        </w:rPr>
        <w:t xml:space="preserve">omen volunteers. </w:t>
      </w:r>
      <w:r w:rsidRPr="00FE7164">
        <w:rPr>
          <w:rFonts w:ascii="Calibri" w:hAnsi="Calibri"/>
          <w:sz w:val="20"/>
        </w:rPr>
        <w:t>American Society of Health-System Pharmacists</w:t>
      </w:r>
      <w:r w:rsidR="008F3B19" w:rsidRPr="00FE7164">
        <w:rPr>
          <w:rFonts w:ascii="Calibri" w:hAnsi="Calibri"/>
          <w:sz w:val="20"/>
        </w:rPr>
        <w:t xml:space="preserve"> (ASHP)</w:t>
      </w:r>
      <w:r w:rsidRPr="00FE7164">
        <w:rPr>
          <w:rFonts w:ascii="Calibri" w:hAnsi="Calibri"/>
          <w:sz w:val="20"/>
        </w:rPr>
        <w:t xml:space="preserve"> Midyear Clinical Meeting, New Orleans, LA, December 2011.</w:t>
      </w:r>
    </w:p>
    <w:p w14:paraId="1F8F17A9" w14:textId="77777777" w:rsidR="00D24E87" w:rsidRPr="00D00DA3" w:rsidRDefault="00D24E87" w:rsidP="00D00DA3">
      <w:pPr>
        <w:pStyle w:val="ListParagraph"/>
        <w:numPr>
          <w:ilvl w:val="0"/>
          <w:numId w:val="11"/>
        </w:numPr>
        <w:ind w:left="540"/>
        <w:rPr>
          <w:rFonts w:ascii="Calibri" w:hAnsi="Calibri"/>
          <w:sz w:val="20"/>
        </w:rPr>
      </w:pPr>
      <w:r w:rsidRPr="00577B6B">
        <w:rPr>
          <w:rFonts w:ascii="Calibri" w:hAnsi="Calibri"/>
          <w:b/>
          <w:sz w:val="20"/>
        </w:rPr>
        <w:t>Wai</w:t>
      </w:r>
      <w:r w:rsidR="00285BF0" w:rsidRPr="00577B6B">
        <w:rPr>
          <w:rFonts w:ascii="Calibri" w:hAnsi="Calibri"/>
          <w:b/>
          <w:sz w:val="20"/>
        </w:rPr>
        <w:t xml:space="preserve"> MC</w:t>
      </w:r>
      <w:r w:rsidR="00285BF0" w:rsidRPr="00FE7164">
        <w:rPr>
          <w:rFonts w:ascii="Calibri" w:hAnsi="Calibri"/>
          <w:sz w:val="20"/>
        </w:rPr>
        <w:t xml:space="preserve">, </w:t>
      </w:r>
      <w:proofErr w:type="spellStart"/>
      <w:r w:rsidR="00285BF0" w:rsidRPr="00FE7164">
        <w:rPr>
          <w:rFonts w:ascii="Calibri" w:hAnsi="Calibri"/>
          <w:sz w:val="20"/>
        </w:rPr>
        <w:t>Jin</w:t>
      </w:r>
      <w:proofErr w:type="spellEnd"/>
      <w:r w:rsidRPr="00FE7164">
        <w:rPr>
          <w:rFonts w:ascii="Calibri" w:hAnsi="Calibri"/>
          <w:sz w:val="20"/>
        </w:rPr>
        <w:t xml:space="preserve"> H, </w:t>
      </w:r>
      <w:r w:rsidR="00577B6B">
        <w:rPr>
          <w:rFonts w:ascii="Calibri" w:hAnsi="Calibri"/>
          <w:sz w:val="20"/>
        </w:rPr>
        <w:t xml:space="preserve">&amp; </w:t>
      </w:r>
      <w:r w:rsidRPr="00FE7164">
        <w:rPr>
          <w:rFonts w:ascii="Calibri" w:hAnsi="Calibri"/>
          <w:sz w:val="20"/>
        </w:rPr>
        <w:t>Grimes G. Development of a</w:t>
      </w:r>
      <w:r w:rsidR="00285BF0" w:rsidRPr="00FE7164">
        <w:rPr>
          <w:rFonts w:ascii="Calibri" w:hAnsi="Calibri"/>
          <w:sz w:val="20"/>
        </w:rPr>
        <w:t xml:space="preserve">septic </w:t>
      </w:r>
      <w:r w:rsidRPr="00FE7164">
        <w:rPr>
          <w:rFonts w:ascii="Calibri" w:hAnsi="Calibri"/>
          <w:sz w:val="20"/>
        </w:rPr>
        <w:t>t</w:t>
      </w:r>
      <w:r w:rsidR="00285BF0" w:rsidRPr="00FE7164">
        <w:rPr>
          <w:rFonts w:ascii="Calibri" w:hAnsi="Calibri"/>
          <w:sz w:val="20"/>
        </w:rPr>
        <w:t xml:space="preserve">ransfer and </w:t>
      </w:r>
      <w:r w:rsidRPr="00FE7164">
        <w:rPr>
          <w:rFonts w:ascii="Calibri" w:hAnsi="Calibri"/>
          <w:sz w:val="20"/>
        </w:rPr>
        <w:t>v</w:t>
      </w:r>
      <w:r w:rsidR="00285BF0" w:rsidRPr="00FE7164">
        <w:rPr>
          <w:rFonts w:ascii="Calibri" w:hAnsi="Calibri"/>
          <w:sz w:val="20"/>
        </w:rPr>
        <w:t xml:space="preserve">alidation of </w:t>
      </w:r>
      <w:r w:rsidRPr="00FE7164">
        <w:rPr>
          <w:rFonts w:ascii="Calibri" w:hAnsi="Calibri"/>
          <w:sz w:val="20"/>
        </w:rPr>
        <w:t>l</w:t>
      </w:r>
      <w:r w:rsidR="00285BF0" w:rsidRPr="00FE7164">
        <w:rPr>
          <w:rFonts w:ascii="Calibri" w:hAnsi="Calibri"/>
          <w:sz w:val="20"/>
        </w:rPr>
        <w:t xml:space="preserve">yophilization </w:t>
      </w:r>
      <w:r w:rsidRPr="00FE7164">
        <w:rPr>
          <w:rFonts w:ascii="Calibri" w:hAnsi="Calibri"/>
          <w:sz w:val="20"/>
        </w:rPr>
        <w:t>p</w:t>
      </w:r>
      <w:r w:rsidR="00FF49F1">
        <w:rPr>
          <w:rFonts w:ascii="Calibri" w:hAnsi="Calibri"/>
          <w:sz w:val="20"/>
        </w:rPr>
        <w:t xml:space="preserve">roducts. </w:t>
      </w:r>
      <w:r w:rsidR="00285BF0" w:rsidRPr="00FE7164">
        <w:rPr>
          <w:rFonts w:ascii="Calibri" w:hAnsi="Calibri"/>
          <w:sz w:val="20"/>
        </w:rPr>
        <w:t>Summer Intern Poster Day at the National Ins</w:t>
      </w:r>
      <w:r w:rsidRPr="00FE7164">
        <w:rPr>
          <w:rFonts w:ascii="Calibri" w:hAnsi="Calibri"/>
          <w:sz w:val="20"/>
        </w:rPr>
        <w:t>titutes of Health, Bethesda, MD, August 2010.</w:t>
      </w:r>
    </w:p>
    <w:p w14:paraId="4F8B7008" w14:textId="77777777" w:rsidR="000C612E" w:rsidRPr="00D00DA3" w:rsidRDefault="00D24E87" w:rsidP="00D00DA3">
      <w:pPr>
        <w:pStyle w:val="ListParagraph"/>
        <w:numPr>
          <w:ilvl w:val="0"/>
          <w:numId w:val="11"/>
        </w:numPr>
        <w:ind w:left="540"/>
        <w:rPr>
          <w:rFonts w:ascii="Calibri" w:hAnsi="Calibri"/>
          <w:sz w:val="20"/>
        </w:rPr>
      </w:pPr>
      <w:r w:rsidRPr="00D00DA3">
        <w:rPr>
          <w:rFonts w:ascii="Calibri" w:hAnsi="Calibri"/>
          <w:sz w:val="20"/>
        </w:rPr>
        <w:t>Al-Masum</w:t>
      </w:r>
      <w:r w:rsidR="00285BF0" w:rsidRPr="00D00DA3">
        <w:rPr>
          <w:rFonts w:ascii="Calibri" w:hAnsi="Calibri"/>
          <w:sz w:val="20"/>
        </w:rPr>
        <w:t xml:space="preserve"> M, </w:t>
      </w:r>
      <w:r w:rsidR="00285BF0" w:rsidRPr="00D00DA3">
        <w:rPr>
          <w:rFonts w:ascii="Calibri" w:hAnsi="Calibri"/>
          <w:b/>
          <w:sz w:val="20"/>
        </w:rPr>
        <w:t>Wai MC</w:t>
      </w:r>
      <w:r w:rsidR="00285BF0" w:rsidRPr="00D00DA3">
        <w:rPr>
          <w:rFonts w:ascii="Calibri" w:hAnsi="Calibri"/>
          <w:sz w:val="20"/>
        </w:rPr>
        <w:t xml:space="preserve">, &amp; </w:t>
      </w:r>
      <w:proofErr w:type="spellStart"/>
      <w:r w:rsidRPr="00D00DA3">
        <w:rPr>
          <w:rFonts w:ascii="Calibri" w:hAnsi="Calibri"/>
          <w:sz w:val="20"/>
        </w:rPr>
        <w:t>Dunnenberger</w:t>
      </w:r>
      <w:proofErr w:type="spellEnd"/>
      <w:r w:rsidRPr="00D00DA3">
        <w:rPr>
          <w:rFonts w:ascii="Calibri" w:hAnsi="Calibri"/>
          <w:sz w:val="20"/>
        </w:rPr>
        <w:t xml:space="preserve"> H</w:t>
      </w:r>
      <w:r w:rsidR="00285BF0" w:rsidRPr="00D00DA3">
        <w:rPr>
          <w:rFonts w:ascii="Calibri" w:hAnsi="Calibri"/>
          <w:sz w:val="20"/>
        </w:rPr>
        <w:t>. A new look of AlCl</w:t>
      </w:r>
      <w:r w:rsidR="00285BF0" w:rsidRPr="00D00DA3">
        <w:rPr>
          <w:rFonts w:ascii="Calibri" w:hAnsi="Calibri"/>
          <w:sz w:val="20"/>
          <w:vertAlign w:val="subscript"/>
        </w:rPr>
        <w:t>3</w:t>
      </w:r>
      <w:r w:rsidR="00285BF0" w:rsidRPr="00D00DA3">
        <w:rPr>
          <w:rFonts w:ascii="Calibri" w:hAnsi="Calibri"/>
          <w:sz w:val="20"/>
        </w:rPr>
        <w:t xml:space="preserve"> in microwave-irradiated solvent-free benzoylation reactions. </w:t>
      </w:r>
      <w:r w:rsidR="00FF49F1">
        <w:rPr>
          <w:rFonts w:ascii="Calibri" w:hAnsi="Calibri"/>
          <w:sz w:val="20"/>
        </w:rPr>
        <w:t>A</w:t>
      </w:r>
      <w:r w:rsidR="00285BF0" w:rsidRPr="00D00DA3">
        <w:rPr>
          <w:rFonts w:ascii="Calibri" w:hAnsi="Calibri"/>
          <w:sz w:val="20"/>
        </w:rPr>
        <w:t xml:space="preserve">merican Chemical Society </w:t>
      </w:r>
      <w:proofErr w:type="gramStart"/>
      <w:r w:rsidR="00285BF0" w:rsidRPr="00D00DA3">
        <w:rPr>
          <w:rFonts w:ascii="Calibri" w:hAnsi="Calibri"/>
          <w:sz w:val="20"/>
        </w:rPr>
        <w:t>South Eastern</w:t>
      </w:r>
      <w:proofErr w:type="gramEnd"/>
      <w:r w:rsidR="00285BF0" w:rsidRPr="00D00DA3">
        <w:rPr>
          <w:rFonts w:ascii="Calibri" w:hAnsi="Calibri"/>
          <w:sz w:val="20"/>
        </w:rPr>
        <w:t xml:space="preserve"> Regional Meeting, Nashville, TN</w:t>
      </w:r>
      <w:r w:rsidRPr="00D00DA3">
        <w:rPr>
          <w:rFonts w:ascii="Calibri" w:hAnsi="Calibri"/>
          <w:sz w:val="20"/>
        </w:rPr>
        <w:t>, November 2008</w:t>
      </w:r>
      <w:r w:rsidR="00285BF0" w:rsidRPr="00D00DA3">
        <w:rPr>
          <w:rFonts w:ascii="Calibri" w:hAnsi="Calibri"/>
          <w:sz w:val="20"/>
        </w:rPr>
        <w:t>.</w:t>
      </w:r>
    </w:p>
    <w:p w14:paraId="3355C13E" w14:textId="77777777" w:rsidR="009A54FC" w:rsidRDefault="00FF4D4C" w:rsidP="00F34527">
      <w:pPr>
        <w:pStyle w:val="ListParagraph"/>
        <w:numPr>
          <w:ilvl w:val="0"/>
          <w:numId w:val="11"/>
        </w:numPr>
        <w:ind w:left="540"/>
        <w:rPr>
          <w:rFonts w:ascii="Calibri" w:hAnsi="Calibri"/>
          <w:sz w:val="20"/>
        </w:rPr>
      </w:pPr>
      <w:r w:rsidRPr="00577B6B">
        <w:rPr>
          <w:rFonts w:ascii="Calibri" w:hAnsi="Calibri"/>
          <w:b/>
          <w:sz w:val="20"/>
        </w:rPr>
        <w:t>Chen MA</w:t>
      </w:r>
      <w:r w:rsidR="00577B6B">
        <w:rPr>
          <w:rFonts w:ascii="Calibri" w:hAnsi="Calibri"/>
          <w:sz w:val="20"/>
        </w:rPr>
        <w:t xml:space="preserve"> &amp;</w:t>
      </w:r>
      <w:r w:rsidRPr="00FE7164">
        <w:rPr>
          <w:rFonts w:ascii="Calibri" w:hAnsi="Calibri"/>
          <w:sz w:val="20"/>
        </w:rPr>
        <w:t xml:space="preserve"> Johnson EP.  Construction of Plasmids for the Cellular Localization of Plasmid RK2 Protein PAR B</w:t>
      </w:r>
      <w:r w:rsidR="00D200A2">
        <w:rPr>
          <w:rFonts w:ascii="Calibri" w:hAnsi="Calibri"/>
          <w:sz w:val="20"/>
        </w:rPr>
        <w:t xml:space="preserve">.  </w:t>
      </w:r>
      <w:r w:rsidR="00F066CB" w:rsidRPr="00FE7164">
        <w:rPr>
          <w:rFonts w:ascii="Calibri" w:hAnsi="Calibri"/>
          <w:sz w:val="20"/>
        </w:rPr>
        <w:t>Undergraduate Thesis Poster Day at the W.M. Keck Science Center, Claremont, CA, May 2002</w:t>
      </w:r>
    </w:p>
    <w:p w14:paraId="7BE3354C" w14:textId="77777777" w:rsidR="00961CFA" w:rsidRPr="00961CFA" w:rsidRDefault="00961CFA" w:rsidP="00961CFA">
      <w:pPr>
        <w:rPr>
          <w:rFonts w:ascii="Calibri" w:hAnsi="Calibri"/>
          <w:sz w:val="20"/>
        </w:rPr>
      </w:pPr>
    </w:p>
    <w:p w14:paraId="56809347" w14:textId="77777777" w:rsidR="00BF03F6" w:rsidRPr="00FE7164" w:rsidRDefault="00BF03F6" w:rsidP="00BF03F6">
      <w:pPr>
        <w:pBdr>
          <w:bottom w:val="single" w:sz="12" w:space="1" w:color="auto"/>
        </w:pBdr>
        <w:rPr>
          <w:rFonts w:ascii="Calibri" w:hAnsi="Calibri"/>
          <w:b/>
          <w:sz w:val="22"/>
        </w:rPr>
      </w:pPr>
      <w:r>
        <w:rPr>
          <w:rFonts w:ascii="Calibri" w:hAnsi="Calibri"/>
          <w:b/>
          <w:sz w:val="22"/>
        </w:rPr>
        <w:t>SELECT</w:t>
      </w:r>
      <w:r w:rsidRPr="00FE7164">
        <w:rPr>
          <w:rFonts w:ascii="Calibri" w:hAnsi="Calibri"/>
          <w:b/>
          <w:sz w:val="22"/>
        </w:rPr>
        <w:t xml:space="preserve"> PRESENTATIONS</w:t>
      </w:r>
    </w:p>
    <w:p w14:paraId="1D9EEF93" w14:textId="77777777" w:rsidR="007E7AFD" w:rsidRDefault="007E7AFD" w:rsidP="00BF03F6">
      <w:pPr>
        <w:pStyle w:val="ListParagraph"/>
        <w:numPr>
          <w:ilvl w:val="0"/>
          <w:numId w:val="11"/>
        </w:numPr>
        <w:ind w:left="540"/>
        <w:rPr>
          <w:rFonts w:ascii="Calibri" w:hAnsi="Calibri"/>
          <w:sz w:val="20"/>
        </w:rPr>
      </w:pPr>
      <w:r>
        <w:rPr>
          <w:rFonts w:ascii="Calibri" w:hAnsi="Calibri"/>
          <w:sz w:val="20"/>
        </w:rPr>
        <w:t xml:space="preserve">Answering Drug Information Questions. Chicago State University College of Pharmacy. Virtual lecture, January 2018. </w:t>
      </w:r>
    </w:p>
    <w:p w14:paraId="755999A4" w14:textId="77777777" w:rsidR="00181720" w:rsidRDefault="00181720" w:rsidP="00BF03F6">
      <w:pPr>
        <w:pStyle w:val="ListParagraph"/>
        <w:numPr>
          <w:ilvl w:val="0"/>
          <w:numId w:val="11"/>
        </w:numPr>
        <w:ind w:left="540"/>
        <w:rPr>
          <w:rFonts w:ascii="Calibri" w:hAnsi="Calibri"/>
          <w:sz w:val="20"/>
        </w:rPr>
      </w:pPr>
      <w:r>
        <w:rPr>
          <w:rFonts w:ascii="Calibri" w:hAnsi="Calibri"/>
          <w:sz w:val="20"/>
        </w:rPr>
        <w:t>Pharmacology of Drugs for Rheumatoid Arthritis. Advance Practice Nursing Pharmacology Series, Cleveland Clinic, September 2017</w:t>
      </w:r>
      <w:r w:rsidR="0075553C">
        <w:rPr>
          <w:rFonts w:ascii="Calibri" w:hAnsi="Calibri"/>
          <w:sz w:val="20"/>
        </w:rPr>
        <w:t>.</w:t>
      </w:r>
    </w:p>
    <w:p w14:paraId="09680E1C" w14:textId="77777777" w:rsidR="007E7AFD" w:rsidRDefault="00A66472" w:rsidP="00BF03F6">
      <w:pPr>
        <w:pStyle w:val="ListParagraph"/>
        <w:numPr>
          <w:ilvl w:val="0"/>
          <w:numId w:val="11"/>
        </w:numPr>
        <w:ind w:left="540"/>
        <w:rPr>
          <w:rFonts w:ascii="Calibri" w:hAnsi="Calibri"/>
          <w:sz w:val="20"/>
        </w:rPr>
      </w:pPr>
      <w:r>
        <w:rPr>
          <w:rFonts w:ascii="Calibri" w:hAnsi="Calibri"/>
          <w:sz w:val="20"/>
        </w:rPr>
        <w:t>Clinical Pharmacist: Drug Information Specialist. Clinical Pharmacy Showcase. University of Findlay College of Pharmacy, Findlay, OH, March 2016.</w:t>
      </w:r>
    </w:p>
    <w:p w14:paraId="77F20071" w14:textId="77777777" w:rsidR="007E7AFD" w:rsidRDefault="007E7AFD" w:rsidP="00BF03F6">
      <w:pPr>
        <w:pStyle w:val="ListParagraph"/>
        <w:numPr>
          <w:ilvl w:val="0"/>
          <w:numId w:val="11"/>
        </w:numPr>
        <w:ind w:left="540"/>
        <w:rPr>
          <w:rFonts w:ascii="Calibri" w:hAnsi="Calibri"/>
          <w:sz w:val="20"/>
        </w:rPr>
      </w:pPr>
      <w:r>
        <w:rPr>
          <w:rFonts w:ascii="Calibri" w:hAnsi="Calibri"/>
          <w:sz w:val="20"/>
        </w:rPr>
        <w:t>Lexi-</w:t>
      </w:r>
      <w:proofErr w:type="spellStart"/>
      <w:r>
        <w:rPr>
          <w:rFonts w:ascii="Calibri" w:hAnsi="Calibri"/>
          <w:sz w:val="20"/>
        </w:rPr>
        <w:t>Comp</w:t>
      </w:r>
      <w:r>
        <w:rPr>
          <w:rFonts w:ascii="Calibri" w:hAnsi="Calibri"/>
          <w:sz w:val="20"/>
          <w:vertAlign w:val="superscript"/>
        </w:rPr>
        <w:t>TM</w:t>
      </w:r>
      <w:proofErr w:type="spellEnd"/>
      <w:r>
        <w:rPr>
          <w:rFonts w:ascii="Calibri" w:hAnsi="Calibri"/>
          <w:sz w:val="20"/>
        </w:rPr>
        <w:t xml:space="preserve"> Tips and Tricks. South Pointe Hospital, Warrensville Heights, OH, September 2015.</w:t>
      </w:r>
    </w:p>
    <w:p w14:paraId="1A07D8B4" w14:textId="77777777" w:rsidR="00461EEB" w:rsidRDefault="00461EEB" w:rsidP="00BF03F6">
      <w:pPr>
        <w:pStyle w:val="ListParagraph"/>
        <w:numPr>
          <w:ilvl w:val="0"/>
          <w:numId w:val="11"/>
        </w:numPr>
        <w:ind w:left="540"/>
        <w:rPr>
          <w:rFonts w:ascii="Calibri" w:hAnsi="Calibri"/>
          <w:sz w:val="20"/>
        </w:rPr>
      </w:pPr>
      <w:r>
        <w:rPr>
          <w:rFonts w:ascii="Calibri" w:hAnsi="Calibri"/>
          <w:sz w:val="20"/>
        </w:rPr>
        <w:t>FDA’s Expedited Programs for Serious Conditions. Education Conference, Cleveland Clinic, March 2014.</w:t>
      </w:r>
    </w:p>
    <w:p w14:paraId="3A11295D" w14:textId="77777777" w:rsidR="0005784E" w:rsidRDefault="0005784E" w:rsidP="00BF03F6">
      <w:pPr>
        <w:pStyle w:val="ListParagraph"/>
        <w:numPr>
          <w:ilvl w:val="0"/>
          <w:numId w:val="11"/>
        </w:numPr>
        <w:ind w:left="540"/>
        <w:rPr>
          <w:rFonts w:ascii="Calibri" w:hAnsi="Calibri"/>
          <w:sz w:val="20"/>
        </w:rPr>
      </w:pPr>
      <w:r>
        <w:rPr>
          <w:rFonts w:ascii="Calibri" w:hAnsi="Calibri"/>
          <w:sz w:val="20"/>
        </w:rPr>
        <w:t>Acetaminophen for Patent Ductus Arteriosus Closure. Seminar presentation, Cleveland Clinic, October 2014.</w:t>
      </w:r>
    </w:p>
    <w:p w14:paraId="3F6CA290" w14:textId="77777777" w:rsidR="009B65F5" w:rsidRDefault="00E40D09" w:rsidP="00BF03F6">
      <w:pPr>
        <w:pStyle w:val="ListParagraph"/>
        <w:numPr>
          <w:ilvl w:val="0"/>
          <w:numId w:val="11"/>
        </w:numPr>
        <w:ind w:left="540"/>
        <w:rPr>
          <w:rFonts w:ascii="Calibri" w:hAnsi="Calibri"/>
          <w:sz w:val="20"/>
        </w:rPr>
      </w:pPr>
      <w:r>
        <w:rPr>
          <w:rFonts w:ascii="Calibri" w:hAnsi="Calibri"/>
          <w:sz w:val="20"/>
        </w:rPr>
        <w:lastRenderedPageBreak/>
        <w:t xml:space="preserve">New Drugs Update: Risk Evaluation Mitigation Strategy (REMS) Program and </w:t>
      </w:r>
      <w:r w:rsidR="0005784E">
        <w:rPr>
          <w:rFonts w:ascii="Calibri" w:hAnsi="Calibri"/>
          <w:sz w:val="20"/>
        </w:rPr>
        <w:t>Pulmonary Hypertension.</w:t>
      </w:r>
      <w:r w:rsidR="00295022">
        <w:rPr>
          <w:rFonts w:ascii="Calibri" w:hAnsi="Calibri"/>
          <w:sz w:val="20"/>
        </w:rPr>
        <w:t xml:space="preserve">  </w:t>
      </w:r>
      <w:r w:rsidR="009B65F5">
        <w:rPr>
          <w:rFonts w:ascii="Calibri" w:hAnsi="Calibri"/>
          <w:sz w:val="20"/>
        </w:rPr>
        <w:t xml:space="preserve">Education Conference, Cleveland Clinic, </w:t>
      </w:r>
      <w:r>
        <w:rPr>
          <w:rFonts w:ascii="Calibri" w:hAnsi="Calibri"/>
          <w:sz w:val="20"/>
        </w:rPr>
        <w:t xml:space="preserve">August </w:t>
      </w:r>
      <w:r w:rsidR="009B65F5">
        <w:rPr>
          <w:rFonts w:ascii="Calibri" w:hAnsi="Calibri"/>
          <w:sz w:val="20"/>
        </w:rPr>
        <w:t>2014.</w:t>
      </w:r>
    </w:p>
    <w:p w14:paraId="45A5369E" w14:textId="77777777" w:rsidR="00AE4FFE" w:rsidRDefault="00AE4FFE" w:rsidP="00BF03F6">
      <w:pPr>
        <w:pStyle w:val="ListParagraph"/>
        <w:numPr>
          <w:ilvl w:val="0"/>
          <w:numId w:val="11"/>
        </w:numPr>
        <w:ind w:left="540"/>
        <w:rPr>
          <w:rFonts w:ascii="Calibri" w:hAnsi="Calibri"/>
          <w:sz w:val="20"/>
        </w:rPr>
      </w:pPr>
      <w:r>
        <w:rPr>
          <w:rFonts w:ascii="Calibri" w:hAnsi="Calibri"/>
          <w:sz w:val="20"/>
        </w:rPr>
        <w:t>Drug Information Resources:  Fo</w:t>
      </w:r>
      <w:r w:rsidR="00350C72">
        <w:rPr>
          <w:rFonts w:ascii="Calibri" w:hAnsi="Calibri"/>
          <w:sz w:val="20"/>
        </w:rPr>
        <w:t xml:space="preserve">cus on PubMed.  Presentation to </w:t>
      </w:r>
      <w:r>
        <w:rPr>
          <w:rFonts w:ascii="Calibri" w:hAnsi="Calibri"/>
          <w:sz w:val="20"/>
        </w:rPr>
        <w:t>APPE studen</w:t>
      </w:r>
      <w:r w:rsidR="008961CE">
        <w:rPr>
          <w:rFonts w:ascii="Calibri" w:hAnsi="Calibri"/>
          <w:sz w:val="20"/>
        </w:rPr>
        <w:t>ts, Cleveland Clinic, August</w:t>
      </w:r>
      <w:r>
        <w:rPr>
          <w:rFonts w:ascii="Calibri" w:hAnsi="Calibri"/>
          <w:sz w:val="20"/>
        </w:rPr>
        <w:t xml:space="preserve"> 2014</w:t>
      </w:r>
      <w:r w:rsidR="00461EEB">
        <w:rPr>
          <w:rFonts w:ascii="Calibri" w:hAnsi="Calibri"/>
          <w:sz w:val="20"/>
        </w:rPr>
        <w:t>, January 2015.</w:t>
      </w:r>
    </w:p>
    <w:p w14:paraId="6E2D3019" w14:textId="77777777" w:rsidR="0005784E" w:rsidRDefault="0005784E" w:rsidP="00BF03F6">
      <w:pPr>
        <w:pStyle w:val="ListParagraph"/>
        <w:numPr>
          <w:ilvl w:val="0"/>
          <w:numId w:val="11"/>
        </w:numPr>
        <w:ind w:left="540"/>
        <w:rPr>
          <w:rFonts w:ascii="Calibri" w:hAnsi="Calibri"/>
          <w:sz w:val="20"/>
        </w:rPr>
      </w:pPr>
      <w:r>
        <w:rPr>
          <w:rFonts w:ascii="Calibri" w:hAnsi="Calibri"/>
          <w:sz w:val="20"/>
        </w:rPr>
        <w:t>Aspirin Allergy in a Cardiova</w:t>
      </w:r>
      <w:r w:rsidR="00350C72">
        <w:rPr>
          <w:rFonts w:ascii="Calibri" w:hAnsi="Calibri"/>
          <w:sz w:val="20"/>
        </w:rPr>
        <w:t xml:space="preserve">scular Patient. </w:t>
      </w:r>
      <w:r>
        <w:rPr>
          <w:rFonts w:ascii="Calibri" w:hAnsi="Calibri"/>
          <w:sz w:val="20"/>
        </w:rPr>
        <w:t>Education Conference, Cleveland Clinic, June 2014.</w:t>
      </w:r>
    </w:p>
    <w:p w14:paraId="569B3414" w14:textId="77777777" w:rsidR="00E50D8B" w:rsidRDefault="0000001C" w:rsidP="00BF03F6">
      <w:pPr>
        <w:pStyle w:val="ListParagraph"/>
        <w:numPr>
          <w:ilvl w:val="0"/>
          <w:numId w:val="11"/>
        </w:numPr>
        <w:ind w:left="540"/>
        <w:rPr>
          <w:rFonts w:ascii="Calibri" w:hAnsi="Calibri"/>
          <w:sz w:val="20"/>
        </w:rPr>
      </w:pPr>
      <w:r>
        <w:rPr>
          <w:rFonts w:ascii="Calibri" w:hAnsi="Calibri"/>
          <w:sz w:val="20"/>
        </w:rPr>
        <w:t xml:space="preserve">Management of Refractory Status Epilepticus: Challenging the Guidelines. </w:t>
      </w:r>
      <w:r w:rsidR="00425214">
        <w:rPr>
          <w:rFonts w:ascii="Calibri" w:hAnsi="Calibri"/>
          <w:sz w:val="20"/>
        </w:rPr>
        <w:t xml:space="preserve"> Seminar presentatio</w:t>
      </w:r>
      <w:r w:rsidR="008961CE">
        <w:rPr>
          <w:rFonts w:ascii="Calibri" w:hAnsi="Calibri"/>
          <w:sz w:val="20"/>
        </w:rPr>
        <w:t>n, Cleveland Clinic, May</w:t>
      </w:r>
      <w:r w:rsidR="00425214">
        <w:rPr>
          <w:rFonts w:ascii="Calibri" w:hAnsi="Calibri"/>
          <w:sz w:val="20"/>
        </w:rPr>
        <w:t xml:space="preserve"> 2014.</w:t>
      </w:r>
    </w:p>
    <w:p w14:paraId="1B29CCFE" w14:textId="77777777" w:rsidR="009561CD" w:rsidRDefault="00035F83" w:rsidP="00BF03F6">
      <w:pPr>
        <w:pStyle w:val="ListParagraph"/>
        <w:numPr>
          <w:ilvl w:val="0"/>
          <w:numId w:val="11"/>
        </w:numPr>
        <w:ind w:left="540"/>
        <w:rPr>
          <w:rFonts w:ascii="Calibri" w:hAnsi="Calibri"/>
          <w:sz w:val="20"/>
        </w:rPr>
      </w:pPr>
      <w:r>
        <w:rPr>
          <w:rFonts w:ascii="Calibri" w:hAnsi="Calibri"/>
          <w:sz w:val="20"/>
        </w:rPr>
        <w:t xml:space="preserve">Transmucosal Immediate Release </w:t>
      </w:r>
      <w:proofErr w:type="gramStart"/>
      <w:r>
        <w:rPr>
          <w:rFonts w:ascii="Calibri" w:hAnsi="Calibri"/>
          <w:sz w:val="20"/>
        </w:rPr>
        <w:t>fentanyl</w:t>
      </w:r>
      <w:proofErr w:type="gramEnd"/>
      <w:r>
        <w:rPr>
          <w:rFonts w:ascii="Calibri" w:hAnsi="Calibri"/>
          <w:sz w:val="20"/>
        </w:rPr>
        <w:t xml:space="preserve"> Products and Risk Evaluation and Mitigation Strategy Program.  Great Lakes Pharmacy Resident Conference 2014, Purdue Universit</w:t>
      </w:r>
      <w:r w:rsidR="008961CE">
        <w:rPr>
          <w:rFonts w:ascii="Calibri" w:hAnsi="Calibri"/>
          <w:sz w:val="20"/>
        </w:rPr>
        <w:t>y, West Lafayette, IN, April</w:t>
      </w:r>
      <w:r>
        <w:rPr>
          <w:rFonts w:ascii="Calibri" w:hAnsi="Calibri"/>
          <w:sz w:val="20"/>
        </w:rPr>
        <w:t xml:space="preserve"> 2014.</w:t>
      </w:r>
    </w:p>
    <w:p w14:paraId="2DA9EB11" w14:textId="77777777" w:rsidR="00D71B11" w:rsidRDefault="00D71B11" w:rsidP="00BF03F6">
      <w:pPr>
        <w:pStyle w:val="ListParagraph"/>
        <w:numPr>
          <w:ilvl w:val="0"/>
          <w:numId w:val="11"/>
        </w:numPr>
        <w:ind w:left="540"/>
        <w:rPr>
          <w:rFonts w:ascii="Calibri" w:hAnsi="Calibri"/>
          <w:sz w:val="20"/>
        </w:rPr>
      </w:pPr>
      <w:proofErr w:type="spellStart"/>
      <w:r>
        <w:rPr>
          <w:rFonts w:ascii="Calibri" w:hAnsi="Calibri"/>
          <w:sz w:val="20"/>
        </w:rPr>
        <w:t>Platinums</w:t>
      </w:r>
      <w:proofErr w:type="spellEnd"/>
      <w:r>
        <w:rPr>
          <w:rFonts w:ascii="Calibri" w:hAnsi="Calibri"/>
          <w:sz w:val="20"/>
        </w:rPr>
        <w:t xml:space="preserve">, bevacizumab, </w:t>
      </w:r>
      <w:proofErr w:type="spellStart"/>
      <w:r>
        <w:rPr>
          <w:rFonts w:ascii="Calibri" w:hAnsi="Calibri"/>
          <w:sz w:val="20"/>
        </w:rPr>
        <w:t>ziv</w:t>
      </w:r>
      <w:proofErr w:type="spellEnd"/>
      <w:r>
        <w:rPr>
          <w:rFonts w:ascii="Calibri" w:hAnsi="Calibri"/>
          <w:sz w:val="20"/>
        </w:rPr>
        <w:t>-aflibercept.  Presentation for Oncology Wee</w:t>
      </w:r>
      <w:r w:rsidR="008961CE">
        <w:rPr>
          <w:rFonts w:ascii="Calibri" w:hAnsi="Calibri"/>
          <w:sz w:val="20"/>
        </w:rPr>
        <w:t>kly, Cleveland Clinic, February</w:t>
      </w:r>
      <w:r w:rsidR="009B65F5">
        <w:rPr>
          <w:rFonts w:ascii="Calibri" w:hAnsi="Calibri"/>
          <w:sz w:val="20"/>
        </w:rPr>
        <w:t xml:space="preserve"> </w:t>
      </w:r>
      <w:r>
        <w:rPr>
          <w:rFonts w:ascii="Calibri" w:hAnsi="Calibri"/>
          <w:sz w:val="20"/>
        </w:rPr>
        <w:t>2014.</w:t>
      </w:r>
    </w:p>
    <w:p w14:paraId="6AABA6E4" w14:textId="77777777" w:rsidR="003A42D0" w:rsidRDefault="00EF7064" w:rsidP="00BF03F6">
      <w:pPr>
        <w:pStyle w:val="ListParagraph"/>
        <w:numPr>
          <w:ilvl w:val="0"/>
          <w:numId w:val="11"/>
        </w:numPr>
        <w:ind w:left="540"/>
        <w:rPr>
          <w:rFonts w:ascii="Calibri" w:hAnsi="Calibri"/>
          <w:sz w:val="20"/>
        </w:rPr>
      </w:pPr>
      <w:r>
        <w:rPr>
          <w:rFonts w:ascii="Calibri" w:hAnsi="Calibri"/>
          <w:sz w:val="20"/>
        </w:rPr>
        <w:t>Abilif</w:t>
      </w:r>
      <w:r w:rsidR="003A42D0">
        <w:rPr>
          <w:rFonts w:ascii="Calibri" w:hAnsi="Calibri"/>
          <w:sz w:val="20"/>
        </w:rPr>
        <w:t xml:space="preserve">y </w:t>
      </w:r>
      <w:proofErr w:type="spellStart"/>
      <w:r w:rsidR="003A42D0">
        <w:rPr>
          <w:rFonts w:ascii="Calibri" w:hAnsi="Calibri"/>
          <w:sz w:val="20"/>
        </w:rPr>
        <w:t>Maintena</w:t>
      </w:r>
      <w:r w:rsidR="003A42D0" w:rsidRPr="003A42D0">
        <w:rPr>
          <w:rFonts w:ascii="Calibri" w:hAnsi="Calibri"/>
          <w:sz w:val="20"/>
          <w:vertAlign w:val="superscript"/>
        </w:rPr>
        <w:t>TM</w:t>
      </w:r>
      <w:proofErr w:type="spellEnd"/>
      <w:r w:rsidR="003A42D0">
        <w:rPr>
          <w:rFonts w:ascii="Calibri" w:hAnsi="Calibri"/>
          <w:sz w:val="20"/>
        </w:rPr>
        <w:t xml:space="preserve">: New Long-Acting Intramuscular Antipsychotic.  </w:t>
      </w:r>
      <w:r w:rsidR="009155C7">
        <w:rPr>
          <w:rFonts w:ascii="Calibri" w:hAnsi="Calibri"/>
          <w:sz w:val="20"/>
        </w:rPr>
        <w:t xml:space="preserve">Presentation to APPE students, </w:t>
      </w:r>
      <w:r w:rsidR="008961CE">
        <w:rPr>
          <w:rFonts w:ascii="Calibri" w:hAnsi="Calibri"/>
          <w:sz w:val="20"/>
        </w:rPr>
        <w:t>Cleveland Clinic, January</w:t>
      </w:r>
      <w:r w:rsidR="00924591">
        <w:rPr>
          <w:rFonts w:ascii="Calibri" w:hAnsi="Calibri"/>
          <w:sz w:val="20"/>
        </w:rPr>
        <w:t xml:space="preserve"> </w:t>
      </w:r>
      <w:r w:rsidR="00C73B52">
        <w:rPr>
          <w:rFonts w:ascii="Calibri" w:hAnsi="Calibri"/>
          <w:sz w:val="20"/>
        </w:rPr>
        <w:t>2014</w:t>
      </w:r>
    </w:p>
    <w:p w14:paraId="562E701D" w14:textId="77777777" w:rsidR="003C16F3" w:rsidRDefault="00F90238" w:rsidP="00BF03F6">
      <w:pPr>
        <w:pStyle w:val="ListParagraph"/>
        <w:numPr>
          <w:ilvl w:val="0"/>
          <w:numId w:val="11"/>
        </w:numPr>
        <w:ind w:left="540"/>
        <w:rPr>
          <w:rFonts w:ascii="Calibri" w:hAnsi="Calibri"/>
          <w:sz w:val="20"/>
        </w:rPr>
      </w:pPr>
      <w:r w:rsidRPr="00F90238">
        <w:rPr>
          <w:rFonts w:ascii="Calibri" w:hAnsi="Calibri"/>
          <w:bCs/>
          <w:sz w:val="20"/>
        </w:rPr>
        <w:t xml:space="preserve">Medication Errors in Drug Interaction Overrides. </w:t>
      </w:r>
      <w:r w:rsidR="00EF7064">
        <w:rPr>
          <w:rFonts w:ascii="Calibri" w:hAnsi="Calibri"/>
          <w:bCs/>
          <w:sz w:val="20"/>
        </w:rPr>
        <w:t>Education Conference,</w:t>
      </w:r>
      <w:r w:rsidRPr="00F90238">
        <w:rPr>
          <w:rFonts w:ascii="Calibri" w:hAnsi="Calibri"/>
          <w:bCs/>
          <w:sz w:val="20"/>
        </w:rPr>
        <w:t xml:space="preserve"> Cleveland Clinic, December 2013.</w:t>
      </w:r>
    </w:p>
    <w:p w14:paraId="4E8FE8F8" w14:textId="77777777" w:rsidR="00BF03F6" w:rsidRPr="000D6796" w:rsidRDefault="00BF03F6" w:rsidP="00BF03F6">
      <w:pPr>
        <w:pStyle w:val="ListParagraph"/>
        <w:numPr>
          <w:ilvl w:val="0"/>
          <w:numId w:val="11"/>
        </w:numPr>
        <w:ind w:left="540"/>
        <w:rPr>
          <w:rFonts w:ascii="Calibri" w:hAnsi="Calibri"/>
          <w:sz w:val="20"/>
        </w:rPr>
      </w:pPr>
      <w:r w:rsidRPr="000D6796">
        <w:rPr>
          <w:rFonts w:ascii="Calibri" w:hAnsi="Calibri"/>
          <w:bCs/>
          <w:sz w:val="20"/>
        </w:rPr>
        <w:t>Use of Liver Grafts from Hepatitis B Core Antibody-Positive Donors</w:t>
      </w:r>
      <w:r w:rsidR="000D6796" w:rsidRPr="000D6796">
        <w:rPr>
          <w:rFonts w:ascii="Calibri" w:hAnsi="Calibri"/>
          <w:bCs/>
          <w:sz w:val="20"/>
        </w:rPr>
        <w:t>.</w:t>
      </w:r>
      <w:r w:rsidR="0097214C">
        <w:rPr>
          <w:rFonts w:ascii="Calibri" w:hAnsi="Calibri"/>
          <w:bCs/>
          <w:sz w:val="20"/>
        </w:rPr>
        <w:t xml:space="preserve"> </w:t>
      </w:r>
      <w:r w:rsidR="00FC7C31">
        <w:rPr>
          <w:rFonts w:ascii="Calibri" w:hAnsi="Calibri"/>
          <w:bCs/>
          <w:sz w:val="20"/>
        </w:rPr>
        <w:t>Education C</w:t>
      </w:r>
      <w:r w:rsidR="000D6796" w:rsidRPr="000D6796">
        <w:rPr>
          <w:rFonts w:ascii="Calibri" w:hAnsi="Calibri"/>
          <w:bCs/>
          <w:sz w:val="20"/>
        </w:rPr>
        <w:t xml:space="preserve">onference, </w:t>
      </w:r>
      <w:r w:rsidR="00FC7C31">
        <w:rPr>
          <w:rFonts w:ascii="Calibri" w:hAnsi="Calibri"/>
          <w:bCs/>
          <w:sz w:val="20"/>
        </w:rPr>
        <w:t xml:space="preserve">Cleveland Clinic, </w:t>
      </w:r>
      <w:r w:rsidR="000D6796" w:rsidRPr="000D6796">
        <w:rPr>
          <w:rFonts w:ascii="Calibri" w:hAnsi="Calibri"/>
          <w:bCs/>
          <w:sz w:val="20"/>
        </w:rPr>
        <w:t>September 2013.</w:t>
      </w:r>
      <w:r w:rsidRPr="000D6796">
        <w:rPr>
          <w:rFonts w:ascii="Calibri" w:hAnsi="Calibri"/>
          <w:bCs/>
          <w:sz w:val="20"/>
        </w:rPr>
        <w:t xml:space="preserve"> </w:t>
      </w:r>
    </w:p>
    <w:p w14:paraId="6CC290A0" w14:textId="504B8295" w:rsidR="001A648D" w:rsidRDefault="001A648D" w:rsidP="00986ED9">
      <w:pPr>
        <w:pStyle w:val="ListParagraph"/>
        <w:ind w:left="540"/>
        <w:rPr>
          <w:rFonts w:ascii="Calibri" w:hAnsi="Calibri"/>
          <w:sz w:val="20"/>
        </w:rPr>
      </w:pPr>
    </w:p>
    <w:p w14:paraId="67AEDF83" w14:textId="77777777" w:rsidR="00DC45E2" w:rsidRPr="00FE7164" w:rsidRDefault="00DC45E2" w:rsidP="00DC45E2">
      <w:pPr>
        <w:rPr>
          <w:rFonts w:ascii="Calibri" w:hAnsi="Calibri"/>
          <w:b/>
          <w:sz w:val="22"/>
        </w:rPr>
      </w:pPr>
      <w:r>
        <w:rPr>
          <w:rFonts w:ascii="Calibri" w:hAnsi="Calibri"/>
          <w:b/>
          <w:sz w:val="22"/>
        </w:rPr>
        <w:t>CERTIFICATIONS</w:t>
      </w:r>
    </w:p>
    <w:tbl>
      <w:tblPr>
        <w:tblW w:w="9936" w:type="dxa"/>
        <w:tblLook w:val="04A0" w:firstRow="1" w:lastRow="0" w:firstColumn="1" w:lastColumn="0" w:noHBand="0" w:noVBand="1"/>
      </w:tblPr>
      <w:tblGrid>
        <w:gridCol w:w="2088"/>
        <w:gridCol w:w="7848"/>
      </w:tblGrid>
      <w:tr w:rsidR="00DC45E2" w:rsidRPr="00FE7164" w14:paraId="406DE627" w14:textId="77777777" w:rsidTr="00FF6095">
        <w:tc>
          <w:tcPr>
            <w:tcW w:w="2088" w:type="dxa"/>
            <w:tcBorders>
              <w:top w:val="single" w:sz="12" w:space="0" w:color="auto"/>
            </w:tcBorders>
          </w:tcPr>
          <w:p w14:paraId="3AC19582" w14:textId="77777777" w:rsidR="00DC45E2" w:rsidRPr="00FE7164" w:rsidRDefault="00DC45E2" w:rsidP="00FF6095">
            <w:pPr>
              <w:rPr>
                <w:rFonts w:ascii="Calibri" w:hAnsi="Calibri"/>
                <w:b/>
                <w:sz w:val="20"/>
              </w:rPr>
            </w:pPr>
            <w:r>
              <w:rPr>
                <w:rFonts w:ascii="Calibri" w:hAnsi="Calibri"/>
                <w:sz w:val="20"/>
              </w:rPr>
              <w:t>2017-present</w:t>
            </w:r>
          </w:p>
        </w:tc>
        <w:tc>
          <w:tcPr>
            <w:tcW w:w="7848" w:type="dxa"/>
            <w:tcBorders>
              <w:top w:val="single" w:sz="12" w:space="0" w:color="auto"/>
            </w:tcBorders>
          </w:tcPr>
          <w:p w14:paraId="2F916BCD" w14:textId="77777777" w:rsidR="00DC45E2" w:rsidRDefault="00DC45E2" w:rsidP="00FF6095">
            <w:pPr>
              <w:rPr>
                <w:rFonts w:ascii="Calibri" w:hAnsi="Calibri"/>
                <w:b/>
                <w:sz w:val="20"/>
              </w:rPr>
            </w:pPr>
            <w:r>
              <w:rPr>
                <w:rFonts w:ascii="Calibri" w:hAnsi="Calibri"/>
                <w:b/>
                <w:sz w:val="20"/>
              </w:rPr>
              <w:t>Board Certified</w:t>
            </w:r>
            <w:r w:rsidRPr="00E11F11">
              <w:rPr>
                <w:rFonts w:ascii="Calibri" w:hAnsi="Calibri"/>
                <w:b/>
                <w:sz w:val="20"/>
              </w:rPr>
              <w:t xml:space="preserve"> Pharmacotherapy</w:t>
            </w:r>
            <w:r>
              <w:rPr>
                <w:rFonts w:ascii="Calibri" w:hAnsi="Calibri"/>
                <w:b/>
                <w:sz w:val="20"/>
              </w:rPr>
              <w:t xml:space="preserve"> Specialist</w:t>
            </w:r>
            <w:r w:rsidRPr="00E11F11">
              <w:rPr>
                <w:rFonts w:ascii="Calibri" w:hAnsi="Calibri"/>
                <w:b/>
                <w:sz w:val="20"/>
              </w:rPr>
              <w:t xml:space="preserve"> </w:t>
            </w:r>
          </w:p>
          <w:p w14:paraId="78E16D90" w14:textId="77777777" w:rsidR="00DC45E2" w:rsidRPr="00181BB7" w:rsidRDefault="00DC45E2" w:rsidP="00FF6095">
            <w:pPr>
              <w:rPr>
                <w:rFonts w:ascii="Calibri" w:hAnsi="Calibri"/>
                <w:sz w:val="20"/>
              </w:rPr>
            </w:pPr>
            <w:r>
              <w:rPr>
                <w:rFonts w:ascii="Calibri" w:hAnsi="Calibri"/>
                <w:sz w:val="20"/>
              </w:rPr>
              <w:t>Board of Pharmacy Specialties, IND-904181</w:t>
            </w:r>
          </w:p>
          <w:p w14:paraId="7B352233" w14:textId="77777777" w:rsidR="00DC45E2" w:rsidRPr="002F26D5" w:rsidRDefault="00DC45E2" w:rsidP="00FF6095">
            <w:pPr>
              <w:rPr>
                <w:rFonts w:ascii="Calibri" w:hAnsi="Calibri"/>
                <w:sz w:val="20"/>
              </w:rPr>
            </w:pPr>
          </w:p>
        </w:tc>
      </w:tr>
      <w:tr w:rsidR="00DC45E2" w:rsidRPr="00FE7164" w14:paraId="2BF73A2F" w14:textId="77777777" w:rsidTr="00FF6095">
        <w:tc>
          <w:tcPr>
            <w:tcW w:w="2088" w:type="dxa"/>
          </w:tcPr>
          <w:p w14:paraId="53234819" w14:textId="77777777" w:rsidR="00DC45E2" w:rsidRDefault="00DC45E2" w:rsidP="00FF6095">
            <w:pPr>
              <w:rPr>
                <w:rFonts w:ascii="Calibri" w:hAnsi="Calibri"/>
                <w:sz w:val="20"/>
              </w:rPr>
            </w:pPr>
            <w:r>
              <w:rPr>
                <w:rFonts w:ascii="Calibri" w:hAnsi="Calibri"/>
                <w:sz w:val="20"/>
              </w:rPr>
              <w:t>2019-present</w:t>
            </w:r>
          </w:p>
        </w:tc>
        <w:tc>
          <w:tcPr>
            <w:tcW w:w="7848" w:type="dxa"/>
          </w:tcPr>
          <w:p w14:paraId="0B91D06F" w14:textId="77777777" w:rsidR="00DC45E2" w:rsidRDefault="00DC45E2" w:rsidP="00FF6095">
            <w:pPr>
              <w:rPr>
                <w:rFonts w:ascii="Calibri" w:hAnsi="Calibri"/>
                <w:b/>
                <w:sz w:val="20"/>
              </w:rPr>
            </w:pPr>
            <w:r>
              <w:rPr>
                <w:rFonts w:ascii="Calibri" w:hAnsi="Calibri"/>
                <w:b/>
                <w:sz w:val="20"/>
              </w:rPr>
              <w:t xml:space="preserve">Advanced Cardiac Life Support </w:t>
            </w:r>
          </w:p>
          <w:p w14:paraId="73F5F4A2" w14:textId="77777777" w:rsidR="00DC45E2" w:rsidRPr="003D638B" w:rsidRDefault="00DC45E2" w:rsidP="00FF6095">
            <w:pPr>
              <w:rPr>
                <w:rFonts w:ascii="Calibri" w:hAnsi="Calibri"/>
                <w:i/>
                <w:sz w:val="20"/>
              </w:rPr>
            </w:pPr>
            <w:r>
              <w:rPr>
                <w:rFonts w:ascii="Calibri" w:hAnsi="Calibri"/>
                <w:i/>
                <w:sz w:val="20"/>
              </w:rPr>
              <w:t xml:space="preserve">American Heart Association, </w:t>
            </w:r>
            <w:r w:rsidRPr="003D638B">
              <w:rPr>
                <w:rFonts w:ascii="Calibri" w:hAnsi="Calibri"/>
                <w:i/>
                <w:sz w:val="20"/>
              </w:rPr>
              <w:t>#196501930553</w:t>
            </w:r>
          </w:p>
          <w:p w14:paraId="3DB6E18A" w14:textId="77777777" w:rsidR="00DC45E2" w:rsidRDefault="00DC45E2" w:rsidP="00FF6095">
            <w:pPr>
              <w:rPr>
                <w:rFonts w:ascii="Calibri" w:hAnsi="Calibri"/>
                <w:b/>
                <w:sz w:val="20"/>
              </w:rPr>
            </w:pPr>
          </w:p>
        </w:tc>
      </w:tr>
      <w:tr w:rsidR="00DC45E2" w:rsidRPr="00FE7164" w14:paraId="08A60900" w14:textId="77777777" w:rsidTr="00FF6095">
        <w:tc>
          <w:tcPr>
            <w:tcW w:w="2088" w:type="dxa"/>
          </w:tcPr>
          <w:p w14:paraId="467FE8C0" w14:textId="77777777" w:rsidR="00DC45E2" w:rsidRDefault="00DC45E2" w:rsidP="00FF6095">
            <w:pPr>
              <w:rPr>
                <w:rFonts w:ascii="Calibri" w:hAnsi="Calibri"/>
                <w:sz w:val="20"/>
              </w:rPr>
            </w:pPr>
            <w:r>
              <w:rPr>
                <w:rFonts w:ascii="Calibri" w:hAnsi="Calibri"/>
                <w:sz w:val="20"/>
              </w:rPr>
              <w:t>2019-present</w:t>
            </w:r>
          </w:p>
        </w:tc>
        <w:tc>
          <w:tcPr>
            <w:tcW w:w="7848" w:type="dxa"/>
          </w:tcPr>
          <w:p w14:paraId="3410F920" w14:textId="77777777" w:rsidR="00DC45E2" w:rsidRDefault="00DC45E2" w:rsidP="00FF6095">
            <w:pPr>
              <w:rPr>
                <w:rFonts w:ascii="Calibri" w:hAnsi="Calibri"/>
                <w:b/>
                <w:sz w:val="20"/>
              </w:rPr>
            </w:pPr>
            <w:r>
              <w:rPr>
                <w:rFonts w:ascii="Calibri" w:hAnsi="Calibri"/>
                <w:b/>
                <w:sz w:val="20"/>
              </w:rPr>
              <w:t>Basic Life Support</w:t>
            </w:r>
          </w:p>
          <w:p w14:paraId="0A31FF45" w14:textId="77777777" w:rsidR="00DC45E2" w:rsidRPr="006F664A" w:rsidRDefault="00DC45E2" w:rsidP="00FF6095">
            <w:pPr>
              <w:rPr>
                <w:rFonts w:ascii="Calibri" w:hAnsi="Calibri"/>
                <w:i/>
                <w:sz w:val="20"/>
              </w:rPr>
            </w:pPr>
            <w:r w:rsidRPr="006F664A">
              <w:rPr>
                <w:rFonts w:ascii="Calibri" w:hAnsi="Calibri"/>
                <w:i/>
                <w:sz w:val="20"/>
              </w:rPr>
              <w:t>American Heart Association</w:t>
            </w:r>
            <w:r>
              <w:rPr>
                <w:rFonts w:ascii="Calibri" w:hAnsi="Calibri"/>
                <w:i/>
                <w:sz w:val="20"/>
              </w:rPr>
              <w:t>, #195501267864</w:t>
            </w:r>
          </w:p>
          <w:p w14:paraId="3B1AA7D9" w14:textId="77777777" w:rsidR="00DC45E2" w:rsidRDefault="00DC45E2" w:rsidP="00FF6095">
            <w:pPr>
              <w:rPr>
                <w:rFonts w:ascii="Calibri" w:hAnsi="Calibri"/>
                <w:b/>
                <w:sz w:val="20"/>
              </w:rPr>
            </w:pPr>
          </w:p>
        </w:tc>
      </w:tr>
      <w:tr w:rsidR="00DC45E2" w:rsidRPr="00FE7164" w14:paraId="017CDF16" w14:textId="77777777" w:rsidTr="00FF6095">
        <w:tc>
          <w:tcPr>
            <w:tcW w:w="2088" w:type="dxa"/>
          </w:tcPr>
          <w:p w14:paraId="64B3FE51" w14:textId="77777777" w:rsidR="00DC45E2" w:rsidRPr="00FE7164" w:rsidRDefault="00DC45E2" w:rsidP="00FF6095">
            <w:pPr>
              <w:rPr>
                <w:rFonts w:ascii="Calibri" w:hAnsi="Calibri"/>
                <w:sz w:val="20"/>
              </w:rPr>
            </w:pPr>
            <w:r>
              <w:rPr>
                <w:rFonts w:ascii="Calibri" w:hAnsi="Calibri"/>
                <w:sz w:val="20"/>
              </w:rPr>
              <w:t>2010-present</w:t>
            </w:r>
          </w:p>
        </w:tc>
        <w:tc>
          <w:tcPr>
            <w:tcW w:w="7848" w:type="dxa"/>
          </w:tcPr>
          <w:p w14:paraId="683067E7" w14:textId="77777777" w:rsidR="00DC45E2" w:rsidRDefault="00DC45E2" w:rsidP="00FF6095">
            <w:pPr>
              <w:rPr>
                <w:rFonts w:ascii="Calibri" w:hAnsi="Calibri"/>
                <w:b/>
                <w:sz w:val="20"/>
              </w:rPr>
            </w:pPr>
            <w:r>
              <w:rPr>
                <w:rFonts w:ascii="Calibri" w:hAnsi="Calibri"/>
                <w:b/>
                <w:sz w:val="20"/>
              </w:rPr>
              <w:t>Pharmacy-Based Immunization Certificate</w:t>
            </w:r>
          </w:p>
          <w:p w14:paraId="240EFA23" w14:textId="77777777" w:rsidR="00DC45E2" w:rsidRPr="009D134A" w:rsidRDefault="00DC45E2" w:rsidP="00FF6095">
            <w:pPr>
              <w:rPr>
                <w:rFonts w:ascii="Calibri" w:hAnsi="Calibri"/>
                <w:i/>
                <w:sz w:val="20"/>
              </w:rPr>
            </w:pPr>
            <w:r>
              <w:rPr>
                <w:rFonts w:ascii="Calibri" w:hAnsi="Calibri"/>
                <w:i/>
                <w:sz w:val="20"/>
              </w:rPr>
              <w:t>American Pharmacists Association, CPN #202-0014</w:t>
            </w:r>
          </w:p>
          <w:p w14:paraId="6D9ED5CC" w14:textId="77777777" w:rsidR="00DC45E2" w:rsidRPr="006E23F1" w:rsidRDefault="00DC45E2" w:rsidP="00FF6095">
            <w:pPr>
              <w:rPr>
                <w:rFonts w:ascii="Calibri" w:hAnsi="Calibri"/>
                <w:sz w:val="20"/>
              </w:rPr>
            </w:pPr>
          </w:p>
        </w:tc>
      </w:tr>
      <w:tr w:rsidR="00DC45E2" w:rsidRPr="00FE7164" w14:paraId="7B16BAE0" w14:textId="77777777" w:rsidTr="00FF6095">
        <w:tc>
          <w:tcPr>
            <w:tcW w:w="2088" w:type="dxa"/>
          </w:tcPr>
          <w:p w14:paraId="2E86F8BB" w14:textId="77777777" w:rsidR="00DC45E2" w:rsidRPr="00FE7164" w:rsidRDefault="00DC45E2" w:rsidP="00FF6095">
            <w:pPr>
              <w:rPr>
                <w:rFonts w:ascii="Calibri" w:hAnsi="Calibri"/>
                <w:sz w:val="20"/>
              </w:rPr>
            </w:pPr>
            <w:r w:rsidRPr="00FE7164">
              <w:rPr>
                <w:rFonts w:ascii="Calibri" w:hAnsi="Calibri"/>
                <w:sz w:val="20"/>
              </w:rPr>
              <w:t>2002-2004</w:t>
            </w:r>
          </w:p>
        </w:tc>
        <w:tc>
          <w:tcPr>
            <w:tcW w:w="7848" w:type="dxa"/>
          </w:tcPr>
          <w:p w14:paraId="0B00D815" w14:textId="77777777" w:rsidR="00DC45E2" w:rsidRPr="00FE7164" w:rsidRDefault="00DC45E2" w:rsidP="00FF6095">
            <w:pPr>
              <w:rPr>
                <w:rFonts w:ascii="Calibri" w:hAnsi="Calibri"/>
                <w:b/>
                <w:sz w:val="20"/>
              </w:rPr>
            </w:pPr>
            <w:r w:rsidRPr="00FE7164">
              <w:rPr>
                <w:rFonts w:ascii="Calibri" w:hAnsi="Calibri"/>
                <w:b/>
                <w:sz w:val="20"/>
              </w:rPr>
              <w:t xml:space="preserve">Preliminary California Teaching Credential, </w:t>
            </w:r>
            <w:r>
              <w:rPr>
                <w:rFonts w:ascii="Calibri" w:hAnsi="Calibri"/>
                <w:b/>
                <w:sz w:val="20"/>
              </w:rPr>
              <w:t>S</w:t>
            </w:r>
            <w:r w:rsidRPr="00FE7164">
              <w:rPr>
                <w:rFonts w:ascii="Calibri" w:hAnsi="Calibri"/>
                <w:b/>
                <w:sz w:val="20"/>
              </w:rPr>
              <w:t xml:space="preserve">econdary </w:t>
            </w:r>
            <w:r>
              <w:rPr>
                <w:rFonts w:ascii="Calibri" w:hAnsi="Calibri"/>
                <w:b/>
                <w:sz w:val="20"/>
              </w:rPr>
              <w:t>E</w:t>
            </w:r>
            <w:r w:rsidRPr="00FE7164">
              <w:rPr>
                <w:rFonts w:ascii="Calibri" w:hAnsi="Calibri"/>
                <w:b/>
                <w:sz w:val="20"/>
              </w:rPr>
              <w:t xml:space="preserve">ducation </w:t>
            </w:r>
          </w:p>
          <w:p w14:paraId="3A6E5ACF" w14:textId="77777777" w:rsidR="00DC45E2" w:rsidRPr="00F07117" w:rsidRDefault="00DC45E2" w:rsidP="00FF6095">
            <w:pPr>
              <w:rPr>
                <w:rFonts w:ascii="Calibri" w:hAnsi="Calibri"/>
                <w:i/>
                <w:sz w:val="20"/>
              </w:rPr>
            </w:pPr>
            <w:r w:rsidRPr="00F07117">
              <w:rPr>
                <w:rFonts w:ascii="Calibri" w:hAnsi="Calibri"/>
                <w:i/>
                <w:sz w:val="20"/>
              </w:rPr>
              <w:t xml:space="preserve">California State University at Northridge, Northridge, CA </w:t>
            </w:r>
          </w:p>
          <w:p w14:paraId="369E89BC" w14:textId="77777777" w:rsidR="00DC45E2" w:rsidRPr="00FE7164" w:rsidRDefault="00DC45E2" w:rsidP="00FF6095">
            <w:pPr>
              <w:rPr>
                <w:rFonts w:ascii="Calibri" w:hAnsi="Calibri"/>
                <w:sz w:val="20"/>
              </w:rPr>
            </w:pPr>
          </w:p>
        </w:tc>
      </w:tr>
    </w:tbl>
    <w:p w14:paraId="7BDD7407" w14:textId="77777777" w:rsidR="00DC45E2" w:rsidRDefault="00DC45E2" w:rsidP="00986ED9">
      <w:pPr>
        <w:pStyle w:val="ListParagraph"/>
        <w:ind w:left="540"/>
        <w:rPr>
          <w:rFonts w:ascii="Calibri" w:hAnsi="Calibri"/>
          <w:sz w:val="20"/>
        </w:rPr>
      </w:pPr>
    </w:p>
    <w:p w14:paraId="7F333951" w14:textId="77777777" w:rsidR="000F5EBB" w:rsidRPr="00FE7164" w:rsidRDefault="00242369" w:rsidP="000F5EBB">
      <w:pPr>
        <w:rPr>
          <w:rFonts w:ascii="Calibri" w:hAnsi="Calibri"/>
          <w:b/>
          <w:sz w:val="22"/>
        </w:rPr>
      </w:pPr>
      <w:r>
        <w:rPr>
          <w:rFonts w:ascii="Calibri" w:hAnsi="Calibri"/>
          <w:b/>
          <w:sz w:val="22"/>
        </w:rPr>
        <w:t xml:space="preserve">PHARMACY </w:t>
      </w:r>
      <w:r w:rsidR="00285BF0" w:rsidRPr="00FE7164">
        <w:rPr>
          <w:rFonts w:ascii="Calibri" w:hAnsi="Calibri"/>
          <w:b/>
          <w:sz w:val="22"/>
        </w:rPr>
        <w:t>LEADERSHIP POSITIONS</w:t>
      </w:r>
    </w:p>
    <w:tbl>
      <w:tblPr>
        <w:tblW w:w="0" w:type="auto"/>
        <w:tblLook w:val="04A0" w:firstRow="1" w:lastRow="0" w:firstColumn="1" w:lastColumn="0" w:noHBand="0" w:noVBand="1"/>
      </w:tblPr>
      <w:tblGrid>
        <w:gridCol w:w="1610"/>
        <w:gridCol w:w="7750"/>
      </w:tblGrid>
      <w:tr w:rsidR="00961E16" w:rsidRPr="00FE7164" w14:paraId="10300679" w14:textId="77777777" w:rsidTr="00961E16">
        <w:tc>
          <w:tcPr>
            <w:tcW w:w="1638" w:type="dxa"/>
            <w:tcBorders>
              <w:top w:val="single" w:sz="12" w:space="0" w:color="auto"/>
            </w:tcBorders>
          </w:tcPr>
          <w:p w14:paraId="6B2ADE9F" w14:textId="77777777" w:rsidR="00961E16" w:rsidRDefault="00961E16" w:rsidP="00CC5D33">
            <w:pPr>
              <w:rPr>
                <w:rFonts w:ascii="Calibri" w:hAnsi="Calibri"/>
                <w:sz w:val="20"/>
              </w:rPr>
            </w:pPr>
            <w:r>
              <w:rPr>
                <w:rFonts w:ascii="Calibri" w:hAnsi="Calibri"/>
                <w:sz w:val="20"/>
              </w:rPr>
              <w:t>2014-</w:t>
            </w:r>
            <w:r w:rsidR="001A648D">
              <w:rPr>
                <w:rFonts w:ascii="Calibri" w:hAnsi="Calibri"/>
                <w:sz w:val="20"/>
              </w:rPr>
              <w:t>2018</w:t>
            </w:r>
          </w:p>
          <w:p w14:paraId="66AB5FE3" w14:textId="77777777" w:rsidR="00961E16" w:rsidRDefault="00961E16" w:rsidP="00CC5D33">
            <w:pPr>
              <w:rPr>
                <w:rFonts w:ascii="Calibri" w:hAnsi="Calibri"/>
                <w:sz w:val="20"/>
              </w:rPr>
            </w:pPr>
          </w:p>
        </w:tc>
        <w:tc>
          <w:tcPr>
            <w:tcW w:w="7938" w:type="dxa"/>
            <w:tcBorders>
              <w:top w:val="single" w:sz="12" w:space="0" w:color="auto"/>
            </w:tcBorders>
          </w:tcPr>
          <w:p w14:paraId="578A777B" w14:textId="77777777" w:rsidR="00961E16" w:rsidRDefault="00961E16" w:rsidP="00F52A21">
            <w:pPr>
              <w:rPr>
                <w:rFonts w:ascii="Calibri" w:hAnsi="Calibri"/>
                <w:b/>
                <w:sz w:val="20"/>
              </w:rPr>
            </w:pPr>
            <w:r>
              <w:rPr>
                <w:rFonts w:ascii="Calibri" w:hAnsi="Calibri"/>
                <w:b/>
                <w:sz w:val="20"/>
              </w:rPr>
              <w:t>Ohio College of Clinical Pharmacy</w:t>
            </w:r>
            <w:r w:rsidR="008961CE">
              <w:rPr>
                <w:rFonts w:ascii="Calibri" w:hAnsi="Calibri"/>
                <w:b/>
                <w:sz w:val="20"/>
              </w:rPr>
              <w:t xml:space="preserve"> (OCCP)</w:t>
            </w:r>
          </w:p>
          <w:p w14:paraId="761698B9" w14:textId="77777777" w:rsidR="004E3BDE" w:rsidRDefault="004E3BDE" w:rsidP="00F52A21">
            <w:pPr>
              <w:rPr>
                <w:rFonts w:ascii="Calibri" w:hAnsi="Calibri"/>
                <w:sz w:val="20"/>
              </w:rPr>
            </w:pPr>
            <w:r>
              <w:rPr>
                <w:rFonts w:ascii="Calibri" w:hAnsi="Calibri"/>
                <w:sz w:val="20"/>
              </w:rPr>
              <w:t>Communications Committee Co-Chair</w:t>
            </w:r>
          </w:p>
          <w:p w14:paraId="5BEDF8C0" w14:textId="77777777" w:rsidR="00961E16" w:rsidRDefault="00961E16" w:rsidP="00F52A21">
            <w:pPr>
              <w:rPr>
                <w:rFonts w:ascii="Calibri" w:hAnsi="Calibri"/>
                <w:sz w:val="20"/>
              </w:rPr>
            </w:pPr>
            <w:r>
              <w:rPr>
                <w:rFonts w:ascii="Calibri" w:hAnsi="Calibri"/>
                <w:sz w:val="20"/>
              </w:rPr>
              <w:t>Editor – OCCP Newsletter</w:t>
            </w:r>
          </w:p>
          <w:p w14:paraId="536CCE37" w14:textId="77777777" w:rsidR="00961E16" w:rsidRPr="00961E16" w:rsidRDefault="00961E16" w:rsidP="00F52A21">
            <w:pPr>
              <w:rPr>
                <w:rFonts w:ascii="Calibri" w:hAnsi="Calibri"/>
                <w:sz w:val="20"/>
              </w:rPr>
            </w:pPr>
          </w:p>
        </w:tc>
      </w:tr>
      <w:tr w:rsidR="00F52A21" w:rsidRPr="00FE7164" w14:paraId="668442DE" w14:textId="77777777" w:rsidTr="00961E16">
        <w:tc>
          <w:tcPr>
            <w:tcW w:w="1638" w:type="dxa"/>
          </w:tcPr>
          <w:p w14:paraId="1D75186A" w14:textId="77777777" w:rsidR="00F52A21" w:rsidRPr="00FE7164" w:rsidRDefault="00334AD0" w:rsidP="00CC5D33">
            <w:pPr>
              <w:rPr>
                <w:rFonts w:ascii="Calibri" w:hAnsi="Calibri"/>
                <w:sz w:val="20"/>
              </w:rPr>
            </w:pPr>
            <w:r>
              <w:rPr>
                <w:rFonts w:ascii="Calibri" w:hAnsi="Calibri"/>
                <w:sz w:val="20"/>
              </w:rPr>
              <w:t>2009</w:t>
            </w:r>
            <w:r w:rsidR="00F52A21" w:rsidRPr="00FE7164">
              <w:rPr>
                <w:rFonts w:ascii="Calibri" w:hAnsi="Calibri"/>
                <w:sz w:val="20"/>
              </w:rPr>
              <w:t>-201</w:t>
            </w:r>
            <w:r w:rsidR="00CC5D33" w:rsidRPr="00FE7164">
              <w:rPr>
                <w:rFonts w:ascii="Calibri" w:hAnsi="Calibri"/>
                <w:sz w:val="20"/>
              </w:rPr>
              <w:t>3</w:t>
            </w:r>
          </w:p>
        </w:tc>
        <w:tc>
          <w:tcPr>
            <w:tcW w:w="7938" w:type="dxa"/>
          </w:tcPr>
          <w:p w14:paraId="303666C9" w14:textId="77777777" w:rsidR="00F52A21" w:rsidRPr="00FE7164" w:rsidRDefault="00F52A21" w:rsidP="00F52A21">
            <w:pPr>
              <w:rPr>
                <w:rFonts w:ascii="Calibri" w:hAnsi="Calibri"/>
                <w:b/>
                <w:sz w:val="20"/>
              </w:rPr>
            </w:pPr>
            <w:r w:rsidRPr="00FE7164">
              <w:rPr>
                <w:rFonts w:ascii="Calibri" w:hAnsi="Calibri"/>
                <w:b/>
                <w:sz w:val="20"/>
              </w:rPr>
              <w:t>Carolina Associa</w:t>
            </w:r>
            <w:r w:rsidR="00307A93">
              <w:rPr>
                <w:rFonts w:ascii="Calibri" w:hAnsi="Calibri"/>
                <w:b/>
                <w:sz w:val="20"/>
              </w:rPr>
              <w:t>tion of Pharmacy Students</w:t>
            </w:r>
            <w:r w:rsidR="00745E9C">
              <w:rPr>
                <w:rFonts w:ascii="Calibri" w:hAnsi="Calibri"/>
                <w:b/>
                <w:sz w:val="20"/>
              </w:rPr>
              <w:t xml:space="preserve"> (CAPS)</w:t>
            </w:r>
          </w:p>
          <w:p w14:paraId="3212036A" w14:textId="77777777" w:rsidR="00D41223" w:rsidRDefault="00334AD0" w:rsidP="000A5642">
            <w:pPr>
              <w:tabs>
                <w:tab w:val="left" w:pos="1228"/>
              </w:tabs>
              <w:rPr>
                <w:rFonts w:ascii="Calibri" w:hAnsi="Calibri"/>
                <w:sz w:val="20"/>
              </w:rPr>
            </w:pPr>
            <w:r>
              <w:rPr>
                <w:rFonts w:ascii="Calibri" w:hAnsi="Calibri"/>
                <w:sz w:val="20"/>
              </w:rPr>
              <w:t xml:space="preserve">2012-2013 </w:t>
            </w:r>
            <w:r w:rsidR="000A5642">
              <w:rPr>
                <w:rFonts w:ascii="Calibri" w:hAnsi="Calibri"/>
                <w:sz w:val="20"/>
              </w:rPr>
              <w:t xml:space="preserve">    </w:t>
            </w:r>
            <w:r>
              <w:rPr>
                <w:rFonts w:ascii="Calibri" w:hAnsi="Calibri"/>
                <w:sz w:val="20"/>
              </w:rPr>
              <w:t>P4 Member-At-Large</w:t>
            </w:r>
          </w:p>
          <w:p w14:paraId="7819BD8A" w14:textId="77777777" w:rsidR="00334AD0" w:rsidRDefault="00334AD0" w:rsidP="00334AD0">
            <w:pPr>
              <w:rPr>
                <w:rFonts w:ascii="Calibri" w:hAnsi="Calibri"/>
                <w:sz w:val="20"/>
              </w:rPr>
            </w:pPr>
            <w:r>
              <w:rPr>
                <w:rFonts w:ascii="Calibri" w:hAnsi="Calibri"/>
                <w:sz w:val="20"/>
              </w:rPr>
              <w:t xml:space="preserve">2011-2012 </w:t>
            </w:r>
            <w:r w:rsidR="000A5642">
              <w:rPr>
                <w:rFonts w:ascii="Calibri" w:hAnsi="Calibri"/>
                <w:sz w:val="20"/>
              </w:rPr>
              <w:t xml:space="preserve">    </w:t>
            </w:r>
            <w:r>
              <w:rPr>
                <w:rFonts w:ascii="Calibri" w:hAnsi="Calibri"/>
                <w:sz w:val="20"/>
              </w:rPr>
              <w:t>Chair</w:t>
            </w:r>
          </w:p>
          <w:p w14:paraId="0E8954A4" w14:textId="77777777" w:rsidR="00334AD0" w:rsidRDefault="00334AD0" w:rsidP="00334AD0">
            <w:pPr>
              <w:rPr>
                <w:rFonts w:ascii="Calibri" w:hAnsi="Calibri"/>
                <w:sz w:val="20"/>
              </w:rPr>
            </w:pPr>
            <w:r>
              <w:rPr>
                <w:rFonts w:ascii="Calibri" w:hAnsi="Calibri"/>
                <w:sz w:val="20"/>
              </w:rPr>
              <w:t xml:space="preserve">2010-2011 </w:t>
            </w:r>
            <w:r w:rsidR="000A5642">
              <w:rPr>
                <w:rFonts w:ascii="Calibri" w:hAnsi="Calibri"/>
                <w:sz w:val="20"/>
              </w:rPr>
              <w:t xml:space="preserve">    </w:t>
            </w:r>
            <w:r>
              <w:rPr>
                <w:rFonts w:ascii="Calibri" w:hAnsi="Calibri"/>
                <w:sz w:val="20"/>
              </w:rPr>
              <w:t>Chair-Elect</w:t>
            </w:r>
          </w:p>
          <w:p w14:paraId="4580D4A5" w14:textId="77777777" w:rsidR="00334AD0" w:rsidRDefault="00334AD0" w:rsidP="00334AD0">
            <w:pPr>
              <w:rPr>
                <w:rFonts w:ascii="Calibri" w:hAnsi="Calibri"/>
                <w:sz w:val="20"/>
              </w:rPr>
            </w:pPr>
            <w:r>
              <w:rPr>
                <w:rFonts w:ascii="Calibri" w:hAnsi="Calibri"/>
                <w:sz w:val="20"/>
              </w:rPr>
              <w:t xml:space="preserve">2009-2010 </w:t>
            </w:r>
            <w:r w:rsidR="000A5642">
              <w:rPr>
                <w:rFonts w:ascii="Calibri" w:hAnsi="Calibri"/>
                <w:sz w:val="20"/>
              </w:rPr>
              <w:t xml:space="preserve">    </w:t>
            </w:r>
            <w:r>
              <w:rPr>
                <w:rFonts w:ascii="Calibri" w:hAnsi="Calibri"/>
                <w:sz w:val="20"/>
              </w:rPr>
              <w:t>P1 Member-At-Large</w:t>
            </w:r>
          </w:p>
          <w:p w14:paraId="7A6A9933" w14:textId="77777777" w:rsidR="00334AD0" w:rsidRPr="00334AD0" w:rsidRDefault="00334AD0" w:rsidP="00334AD0">
            <w:pPr>
              <w:rPr>
                <w:rFonts w:ascii="Calibri" w:hAnsi="Calibri"/>
                <w:sz w:val="20"/>
              </w:rPr>
            </w:pPr>
          </w:p>
        </w:tc>
      </w:tr>
      <w:tr w:rsidR="00755336" w:rsidRPr="00FE7164" w14:paraId="4E54A096" w14:textId="77777777" w:rsidTr="00D24E87">
        <w:tc>
          <w:tcPr>
            <w:tcW w:w="1638" w:type="dxa"/>
          </w:tcPr>
          <w:p w14:paraId="7B063CE6" w14:textId="77777777" w:rsidR="00755336" w:rsidRPr="00FE7164" w:rsidRDefault="00755336" w:rsidP="00D24E87">
            <w:pPr>
              <w:rPr>
                <w:rFonts w:ascii="Calibri" w:hAnsi="Calibri"/>
                <w:sz w:val="20"/>
              </w:rPr>
            </w:pPr>
            <w:r w:rsidRPr="00FE7164">
              <w:rPr>
                <w:rFonts w:ascii="Calibri" w:hAnsi="Calibri"/>
                <w:sz w:val="20"/>
              </w:rPr>
              <w:t>2011-2012</w:t>
            </w:r>
          </w:p>
        </w:tc>
        <w:tc>
          <w:tcPr>
            <w:tcW w:w="7938" w:type="dxa"/>
          </w:tcPr>
          <w:p w14:paraId="395B463B" w14:textId="77777777" w:rsidR="00755336" w:rsidRDefault="00755336" w:rsidP="00F52A21">
            <w:pPr>
              <w:rPr>
                <w:rFonts w:ascii="Calibri" w:hAnsi="Calibri"/>
                <w:b/>
                <w:sz w:val="20"/>
              </w:rPr>
            </w:pPr>
            <w:r w:rsidRPr="00FE7164">
              <w:rPr>
                <w:rFonts w:ascii="Calibri" w:hAnsi="Calibri"/>
                <w:b/>
                <w:sz w:val="20"/>
              </w:rPr>
              <w:t>Phi Lambda Sigma</w:t>
            </w:r>
            <w:r w:rsidR="007A1AA6" w:rsidRPr="00FE7164">
              <w:rPr>
                <w:rFonts w:ascii="Calibri" w:hAnsi="Calibri"/>
                <w:b/>
                <w:sz w:val="20"/>
              </w:rPr>
              <w:t xml:space="preserve"> (PLS)</w:t>
            </w:r>
          </w:p>
          <w:p w14:paraId="7DA216E1" w14:textId="77777777" w:rsidR="007A1AA6" w:rsidRPr="00821093" w:rsidRDefault="005F3B4C" w:rsidP="00821093">
            <w:pPr>
              <w:rPr>
                <w:rFonts w:ascii="Calibri" w:hAnsi="Calibri"/>
                <w:sz w:val="20"/>
              </w:rPr>
            </w:pPr>
            <w:r>
              <w:rPr>
                <w:rFonts w:ascii="Calibri" w:hAnsi="Calibri"/>
                <w:sz w:val="20"/>
              </w:rPr>
              <w:t xml:space="preserve">President, </w:t>
            </w:r>
            <w:r w:rsidR="00821093">
              <w:rPr>
                <w:rFonts w:ascii="Calibri" w:hAnsi="Calibri"/>
                <w:sz w:val="20"/>
              </w:rPr>
              <w:t>Epsilon Chapter, University of North Carolina, Chapel Hill</w:t>
            </w:r>
          </w:p>
        </w:tc>
      </w:tr>
    </w:tbl>
    <w:p w14:paraId="1FA1753C" w14:textId="77777777" w:rsidR="005C3C2D" w:rsidRDefault="005C3C2D" w:rsidP="00285BF0">
      <w:pPr>
        <w:rPr>
          <w:rFonts w:ascii="Calibri" w:hAnsi="Calibri"/>
          <w:b/>
          <w:sz w:val="22"/>
        </w:rPr>
      </w:pPr>
    </w:p>
    <w:p w14:paraId="101B3101" w14:textId="77777777" w:rsidR="00285BF0" w:rsidRPr="00FE7164" w:rsidRDefault="00285BF0" w:rsidP="00285BF0">
      <w:pPr>
        <w:rPr>
          <w:rFonts w:ascii="Calibri" w:hAnsi="Calibri"/>
          <w:b/>
          <w:sz w:val="22"/>
        </w:rPr>
      </w:pPr>
      <w:r w:rsidRPr="00FE7164">
        <w:rPr>
          <w:rFonts w:ascii="Calibri" w:hAnsi="Calibri"/>
          <w:b/>
          <w:sz w:val="22"/>
        </w:rPr>
        <w:t>PROFESSIONAL AFFILIATIONS</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938"/>
      </w:tblGrid>
      <w:tr w:rsidR="00D24E87" w:rsidRPr="00FE7164" w14:paraId="659C9385" w14:textId="77777777" w:rsidTr="003046CD">
        <w:tc>
          <w:tcPr>
            <w:tcW w:w="1908" w:type="dxa"/>
            <w:tcBorders>
              <w:top w:val="single" w:sz="12" w:space="0" w:color="auto"/>
            </w:tcBorders>
          </w:tcPr>
          <w:p w14:paraId="7E339B4C" w14:textId="2EB119BF" w:rsidR="00D24E87" w:rsidRPr="00FE7164" w:rsidRDefault="00D24E87" w:rsidP="00DE1011">
            <w:pPr>
              <w:rPr>
                <w:rFonts w:ascii="Calibri" w:hAnsi="Calibri"/>
                <w:sz w:val="20"/>
              </w:rPr>
            </w:pPr>
            <w:r w:rsidRPr="00FE7164">
              <w:rPr>
                <w:rFonts w:ascii="Calibri" w:hAnsi="Calibri"/>
                <w:sz w:val="20"/>
              </w:rPr>
              <w:t>20</w:t>
            </w:r>
            <w:r w:rsidR="00DE1011">
              <w:rPr>
                <w:rFonts w:ascii="Calibri" w:hAnsi="Calibri"/>
                <w:sz w:val="20"/>
              </w:rPr>
              <w:t>20-present</w:t>
            </w:r>
          </w:p>
        </w:tc>
        <w:tc>
          <w:tcPr>
            <w:tcW w:w="7938" w:type="dxa"/>
            <w:tcBorders>
              <w:top w:val="single" w:sz="12" w:space="0" w:color="auto"/>
            </w:tcBorders>
          </w:tcPr>
          <w:p w14:paraId="1CD9ABB2" w14:textId="075D28C9" w:rsidR="00D24E87" w:rsidRPr="00FF696B" w:rsidRDefault="00DE1011" w:rsidP="00375C8B">
            <w:pPr>
              <w:rPr>
                <w:rFonts w:ascii="Calibri" w:hAnsi="Calibri"/>
                <w:sz w:val="20"/>
              </w:rPr>
            </w:pPr>
            <w:r>
              <w:rPr>
                <w:rFonts w:ascii="Calibri" w:hAnsi="Calibri"/>
                <w:sz w:val="20"/>
              </w:rPr>
              <w:t xml:space="preserve">American Association </w:t>
            </w:r>
            <w:r w:rsidR="002D2093">
              <w:rPr>
                <w:rFonts w:ascii="Calibri" w:hAnsi="Calibri"/>
                <w:sz w:val="20"/>
              </w:rPr>
              <w:t xml:space="preserve">of </w:t>
            </w:r>
            <w:r>
              <w:rPr>
                <w:rFonts w:ascii="Calibri" w:hAnsi="Calibri"/>
                <w:sz w:val="20"/>
              </w:rPr>
              <w:t>Colleges of</w:t>
            </w:r>
            <w:r w:rsidR="00FF696B">
              <w:rPr>
                <w:rFonts w:ascii="Calibri" w:hAnsi="Calibri"/>
                <w:sz w:val="20"/>
              </w:rPr>
              <w:t xml:space="preserve"> Pharmacy</w:t>
            </w:r>
            <w:r>
              <w:rPr>
                <w:rFonts w:ascii="Calibri" w:hAnsi="Calibri"/>
                <w:sz w:val="20"/>
              </w:rPr>
              <w:t xml:space="preserve"> (AA</w:t>
            </w:r>
            <w:r w:rsidR="008961CE">
              <w:rPr>
                <w:rFonts w:ascii="Calibri" w:hAnsi="Calibri"/>
                <w:sz w:val="20"/>
              </w:rPr>
              <w:t>CP)</w:t>
            </w:r>
          </w:p>
        </w:tc>
      </w:tr>
      <w:tr w:rsidR="00DE1011" w:rsidRPr="00FE7164" w14:paraId="56F4A354" w14:textId="77777777" w:rsidTr="003046CD">
        <w:tc>
          <w:tcPr>
            <w:tcW w:w="1908" w:type="dxa"/>
          </w:tcPr>
          <w:p w14:paraId="2B4A4FD2" w14:textId="6B2D4D32" w:rsidR="00DE1011" w:rsidRDefault="00DE1011" w:rsidP="00285BF0">
            <w:pPr>
              <w:rPr>
                <w:rFonts w:ascii="Calibri" w:hAnsi="Calibri"/>
                <w:sz w:val="20"/>
              </w:rPr>
            </w:pPr>
            <w:r>
              <w:rPr>
                <w:rFonts w:ascii="Calibri" w:hAnsi="Calibri"/>
                <w:sz w:val="20"/>
              </w:rPr>
              <w:t>2013-2018</w:t>
            </w:r>
          </w:p>
        </w:tc>
        <w:tc>
          <w:tcPr>
            <w:tcW w:w="7938" w:type="dxa"/>
          </w:tcPr>
          <w:p w14:paraId="5CE4F76B" w14:textId="5A95EBBF" w:rsidR="00DE1011" w:rsidRDefault="00DE1011" w:rsidP="00DD7703">
            <w:pPr>
              <w:rPr>
                <w:rFonts w:ascii="Calibri" w:hAnsi="Calibri"/>
                <w:sz w:val="20"/>
              </w:rPr>
            </w:pPr>
            <w:r>
              <w:rPr>
                <w:rFonts w:ascii="Calibri" w:hAnsi="Calibri"/>
                <w:sz w:val="20"/>
              </w:rPr>
              <w:t>Ohio College of Clinical Pharmacy (OCCP)</w:t>
            </w:r>
          </w:p>
        </w:tc>
      </w:tr>
      <w:tr w:rsidR="000823D8" w:rsidRPr="00FE7164" w14:paraId="11510E75" w14:textId="77777777" w:rsidTr="003046CD">
        <w:tc>
          <w:tcPr>
            <w:tcW w:w="1908" w:type="dxa"/>
          </w:tcPr>
          <w:p w14:paraId="42D43693" w14:textId="77777777" w:rsidR="000823D8" w:rsidRPr="00FE7164" w:rsidRDefault="000823D8" w:rsidP="00285BF0">
            <w:pPr>
              <w:rPr>
                <w:rFonts w:ascii="Calibri" w:hAnsi="Calibri"/>
                <w:sz w:val="20"/>
              </w:rPr>
            </w:pPr>
            <w:r>
              <w:rPr>
                <w:rFonts w:ascii="Calibri" w:hAnsi="Calibri"/>
                <w:sz w:val="20"/>
              </w:rPr>
              <w:lastRenderedPageBreak/>
              <w:t>2009-present</w:t>
            </w:r>
          </w:p>
        </w:tc>
        <w:tc>
          <w:tcPr>
            <w:tcW w:w="7938" w:type="dxa"/>
          </w:tcPr>
          <w:p w14:paraId="623E7666" w14:textId="77777777" w:rsidR="000823D8" w:rsidRPr="00FE7164" w:rsidRDefault="000823D8" w:rsidP="00DD7703">
            <w:pPr>
              <w:rPr>
                <w:rFonts w:ascii="Calibri" w:hAnsi="Calibri"/>
                <w:sz w:val="20"/>
              </w:rPr>
            </w:pPr>
            <w:r>
              <w:rPr>
                <w:rFonts w:ascii="Calibri" w:hAnsi="Calibri"/>
                <w:sz w:val="20"/>
              </w:rPr>
              <w:t xml:space="preserve">American </w:t>
            </w:r>
            <w:r w:rsidR="00DD7703">
              <w:rPr>
                <w:rFonts w:ascii="Calibri" w:hAnsi="Calibri"/>
                <w:sz w:val="20"/>
              </w:rPr>
              <w:t xml:space="preserve">Society of Health System </w:t>
            </w:r>
            <w:r>
              <w:rPr>
                <w:rFonts w:ascii="Calibri" w:hAnsi="Calibri"/>
                <w:sz w:val="20"/>
              </w:rPr>
              <w:t>Pharmac</w:t>
            </w:r>
            <w:r w:rsidR="00DD7703">
              <w:rPr>
                <w:rFonts w:ascii="Calibri" w:hAnsi="Calibri"/>
                <w:sz w:val="20"/>
              </w:rPr>
              <w:t>y</w:t>
            </w:r>
            <w:r>
              <w:rPr>
                <w:rFonts w:ascii="Calibri" w:hAnsi="Calibri"/>
                <w:sz w:val="20"/>
              </w:rPr>
              <w:t xml:space="preserve"> (ASHP)</w:t>
            </w:r>
          </w:p>
        </w:tc>
      </w:tr>
      <w:tr w:rsidR="000823D8" w:rsidRPr="00FE7164" w14:paraId="4328DCEC" w14:textId="77777777" w:rsidTr="003046CD">
        <w:tc>
          <w:tcPr>
            <w:tcW w:w="1908" w:type="dxa"/>
          </w:tcPr>
          <w:p w14:paraId="6DA46B74" w14:textId="77777777" w:rsidR="000823D8" w:rsidRPr="00FE7164" w:rsidRDefault="001446ED" w:rsidP="00285BF0">
            <w:pPr>
              <w:rPr>
                <w:rFonts w:ascii="Calibri" w:hAnsi="Calibri"/>
                <w:sz w:val="20"/>
              </w:rPr>
            </w:pPr>
            <w:r>
              <w:rPr>
                <w:rFonts w:ascii="Calibri" w:hAnsi="Calibri"/>
                <w:sz w:val="20"/>
              </w:rPr>
              <w:t>2010</w:t>
            </w:r>
            <w:r w:rsidR="000823D8">
              <w:rPr>
                <w:rFonts w:ascii="Calibri" w:hAnsi="Calibri"/>
                <w:sz w:val="20"/>
              </w:rPr>
              <w:t>-</w:t>
            </w:r>
            <w:r w:rsidR="008961CE">
              <w:rPr>
                <w:rFonts w:ascii="Calibri" w:hAnsi="Calibri"/>
                <w:sz w:val="20"/>
              </w:rPr>
              <w:t>present</w:t>
            </w:r>
          </w:p>
        </w:tc>
        <w:tc>
          <w:tcPr>
            <w:tcW w:w="7938" w:type="dxa"/>
          </w:tcPr>
          <w:p w14:paraId="57BB2FE2" w14:textId="77777777" w:rsidR="000823D8" w:rsidRPr="00FE7164" w:rsidRDefault="000823D8" w:rsidP="00D24E87">
            <w:pPr>
              <w:rPr>
                <w:rFonts w:ascii="Calibri" w:hAnsi="Calibri"/>
                <w:sz w:val="20"/>
              </w:rPr>
            </w:pPr>
            <w:r>
              <w:rPr>
                <w:rFonts w:ascii="Calibri" w:hAnsi="Calibri"/>
                <w:sz w:val="20"/>
              </w:rPr>
              <w:t>Americ</w:t>
            </w:r>
            <w:r w:rsidR="00381C1C">
              <w:rPr>
                <w:rFonts w:ascii="Calibri" w:hAnsi="Calibri"/>
                <w:sz w:val="20"/>
              </w:rPr>
              <w:t>an College of Clinical Pharmacy (ACCP</w:t>
            </w:r>
            <w:r>
              <w:rPr>
                <w:rFonts w:ascii="Calibri" w:hAnsi="Calibri"/>
                <w:sz w:val="20"/>
              </w:rPr>
              <w:t>)</w:t>
            </w:r>
          </w:p>
        </w:tc>
      </w:tr>
      <w:tr w:rsidR="00D8405B" w:rsidRPr="00FE7164" w14:paraId="2CB3AAF9" w14:textId="77777777" w:rsidTr="003046CD">
        <w:tc>
          <w:tcPr>
            <w:tcW w:w="1908" w:type="dxa"/>
          </w:tcPr>
          <w:p w14:paraId="11B03230" w14:textId="77777777" w:rsidR="00D8405B" w:rsidRDefault="00D8405B" w:rsidP="00D92D79">
            <w:pPr>
              <w:rPr>
                <w:rFonts w:ascii="Calibri" w:hAnsi="Calibri"/>
                <w:sz w:val="20"/>
              </w:rPr>
            </w:pPr>
            <w:r>
              <w:rPr>
                <w:rFonts w:ascii="Calibri" w:hAnsi="Calibri"/>
                <w:sz w:val="20"/>
              </w:rPr>
              <w:t>2009-</w:t>
            </w:r>
            <w:r w:rsidR="00D92D79">
              <w:rPr>
                <w:rFonts w:ascii="Calibri" w:hAnsi="Calibri"/>
                <w:sz w:val="20"/>
              </w:rPr>
              <w:t>2015</w:t>
            </w:r>
          </w:p>
        </w:tc>
        <w:tc>
          <w:tcPr>
            <w:tcW w:w="7938" w:type="dxa"/>
          </w:tcPr>
          <w:p w14:paraId="2F8216DB" w14:textId="77777777" w:rsidR="00D8405B" w:rsidRPr="00FE7164" w:rsidRDefault="00D8405B" w:rsidP="00375C8B">
            <w:pPr>
              <w:rPr>
                <w:rFonts w:ascii="Calibri" w:hAnsi="Calibri"/>
                <w:sz w:val="20"/>
              </w:rPr>
            </w:pPr>
            <w:r>
              <w:rPr>
                <w:rFonts w:ascii="Calibri" w:hAnsi="Calibri"/>
                <w:sz w:val="20"/>
              </w:rPr>
              <w:t>American Pharmacists Association (</w:t>
            </w:r>
            <w:proofErr w:type="spellStart"/>
            <w:r>
              <w:rPr>
                <w:rFonts w:ascii="Calibri" w:hAnsi="Calibri"/>
                <w:sz w:val="20"/>
              </w:rPr>
              <w:t>APhA</w:t>
            </w:r>
            <w:proofErr w:type="spellEnd"/>
            <w:r>
              <w:rPr>
                <w:rFonts w:ascii="Calibri" w:hAnsi="Calibri"/>
                <w:sz w:val="20"/>
              </w:rPr>
              <w:t>)</w:t>
            </w:r>
          </w:p>
        </w:tc>
      </w:tr>
      <w:tr w:rsidR="000823D8" w:rsidRPr="00FE7164" w14:paraId="3E5BCEDA" w14:textId="77777777" w:rsidTr="003046CD">
        <w:tc>
          <w:tcPr>
            <w:tcW w:w="1908" w:type="dxa"/>
          </w:tcPr>
          <w:p w14:paraId="03B2DD04" w14:textId="77777777" w:rsidR="000823D8" w:rsidRPr="00FE7164" w:rsidRDefault="000823D8" w:rsidP="000823D8">
            <w:pPr>
              <w:rPr>
                <w:rFonts w:ascii="Calibri" w:hAnsi="Calibri"/>
                <w:b/>
                <w:sz w:val="20"/>
              </w:rPr>
            </w:pPr>
            <w:r>
              <w:rPr>
                <w:rFonts w:ascii="Calibri" w:hAnsi="Calibri"/>
                <w:sz w:val="20"/>
              </w:rPr>
              <w:t>2009-2013</w:t>
            </w:r>
          </w:p>
        </w:tc>
        <w:tc>
          <w:tcPr>
            <w:tcW w:w="7938" w:type="dxa"/>
          </w:tcPr>
          <w:p w14:paraId="7FD58BA9" w14:textId="77777777" w:rsidR="003A51D1" w:rsidRPr="001A648D" w:rsidRDefault="000823D8" w:rsidP="00375C8B">
            <w:pPr>
              <w:rPr>
                <w:rFonts w:ascii="Calibri" w:hAnsi="Calibri"/>
                <w:sz w:val="20"/>
              </w:rPr>
            </w:pPr>
            <w:r w:rsidRPr="00FE7164">
              <w:rPr>
                <w:rFonts w:ascii="Calibri" w:hAnsi="Calibri"/>
                <w:sz w:val="20"/>
              </w:rPr>
              <w:t>North Carolina Association of Pharmacists (NCAP)</w:t>
            </w:r>
          </w:p>
        </w:tc>
      </w:tr>
    </w:tbl>
    <w:p w14:paraId="631B4FCB" w14:textId="77777777" w:rsidR="001A648D" w:rsidRDefault="001A648D" w:rsidP="00F425D2">
      <w:pPr>
        <w:ind w:left="720" w:hanging="720"/>
        <w:rPr>
          <w:rFonts w:ascii="Calibri" w:hAnsi="Calibri"/>
          <w:b/>
          <w:sz w:val="22"/>
        </w:rPr>
      </w:pPr>
    </w:p>
    <w:p w14:paraId="29D10D58" w14:textId="77777777" w:rsidR="00636D6C" w:rsidRPr="00FE7164" w:rsidRDefault="00285BF0" w:rsidP="00F425D2">
      <w:pPr>
        <w:ind w:left="720" w:hanging="720"/>
        <w:rPr>
          <w:rFonts w:ascii="Calibri" w:hAnsi="Calibri"/>
          <w:b/>
          <w:sz w:val="22"/>
        </w:rPr>
      </w:pPr>
      <w:r w:rsidRPr="00FE7164">
        <w:rPr>
          <w:rFonts w:ascii="Calibri" w:hAnsi="Calibri"/>
          <w:b/>
          <w:sz w:val="22"/>
        </w:rPr>
        <w:t xml:space="preserve">SERVICE </w:t>
      </w:r>
      <w:r w:rsidR="00A502D7">
        <w:rPr>
          <w:rFonts w:ascii="Calibri" w:hAnsi="Calibri"/>
          <w:b/>
          <w:sz w:val="22"/>
        </w:rPr>
        <w:t>ACTIVITIES</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938"/>
      </w:tblGrid>
      <w:tr w:rsidR="00B10874" w:rsidRPr="00FE7164" w14:paraId="66AC0EB2" w14:textId="77777777" w:rsidTr="00B10874">
        <w:tc>
          <w:tcPr>
            <w:tcW w:w="1908" w:type="dxa"/>
            <w:tcBorders>
              <w:top w:val="single" w:sz="12" w:space="0" w:color="auto"/>
            </w:tcBorders>
          </w:tcPr>
          <w:p w14:paraId="53F9A057" w14:textId="4690CF48" w:rsidR="00B10874" w:rsidRPr="00FE7164" w:rsidRDefault="002716D6" w:rsidP="00D92D79">
            <w:pPr>
              <w:rPr>
                <w:rFonts w:ascii="Calibri" w:hAnsi="Calibri"/>
                <w:sz w:val="20"/>
              </w:rPr>
            </w:pPr>
            <w:r>
              <w:rPr>
                <w:rFonts w:ascii="Calibri" w:hAnsi="Calibri"/>
                <w:sz w:val="20"/>
              </w:rPr>
              <w:t>2021-present</w:t>
            </w:r>
          </w:p>
        </w:tc>
        <w:tc>
          <w:tcPr>
            <w:tcW w:w="7938" w:type="dxa"/>
            <w:tcBorders>
              <w:top w:val="single" w:sz="12" w:space="0" w:color="auto"/>
            </w:tcBorders>
          </w:tcPr>
          <w:p w14:paraId="2A890C5D" w14:textId="2B9F7DED" w:rsidR="00B10874" w:rsidRDefault="002716D6" w:rsidP="003A03EF">
            <w:pPr>
              <w:rPr>
                <w:rFonts w:ascii="Calibri" w:hAnsi="Calibri"/>
                <w:sz w:val="20"/>
              </w:rPr>
            </w:pPr>
            <w:r>
              <w:rPr>
                <w:rFonts w:ascii="Calibri" w:hAnsi="Calibri"/>
                <w:sz w:val="20"/>
              </w:rPr>
              <w:t xml:space="preserve">Mercy Hospital </w:t>
            </w:r>
            <w:r w:rsidR="003A03EF">
              <w:rPr>
                <w:rFonts w:ascii="Calibri" w:hAnsi="Calibri"/>
                <w:sz w:val="20"/>
              </w:rPr>
              <w:t>NWA Pharmacy</w:t>
            </w:r>
            <w:r>
              <w:rPr>
                <w:rFonts w:ascii="Calibri" w:hAnsi="Calibri"/>
                <w:sz w:val="20"/>
              </w:rPr>
              <w:t xml:space="preserve"> Residency Advisory Committee</w:t>
            </w:r>
          </w:p>
        </w:tc>
      </w:tr>
      <w:tr w:rsidR="00AC36A8" w:rsidRPr="00FE7164" w14:paraId="626C3DDF" w14:textId="77777777" w:rsidTr="00B10874">
        <w:tc>
          <w:tcPr>
            <w:tcW w:w="1908" w:type="dxa"/>
          </w:tcPr>
          <w:p w14:paraId="6325D873" w14:textId="63BBFA30" w:rsidR="00AC36A8" w:rsidRDefault="003E5265" w:rsidP="00290E75">
            <w:pPr>
              <w:rPr>
                <w:rFonts w:ascii="Calibri" w:hAnsi="Calibri"/>
                <w:sz w:val="20"/>
              </w:rPr>
            </w:pPr>
            <w:r>
              <w:rPr>
                <w:rFonts w:ascii="Calibri" w:hAnsi="Calibri"/>
                <w:sz w:val="20"/>
              </w:rPr>
              <w:t>202</w:t>
            </w:r>
            <w:r w:rsidR="00290E75">
              <w:rPr>
                <w:rFonts w:ascii="Calibri" w:hAnsi="Calibri"/>
                <w:sz w:val="20"/>
              </w:rPr>
              <w:t>1</w:t>
            </w:r>
            <w:r w:rsidR="00AC36A8">
              <w:rPr>
                <w:rFonts w:ascii="Calibri" w:hAnsi="Calibri"/>
                <w:sz w:val="20"/>
              </w:rPr>
              <w:t>-present</w:t>
            </w:r>
          </w:p>
        </w:tc>
        <w:tc>
          <w:tcPr>
            <w:tcW w:w="7938" w:type="dxa"/>
          </w:tcPr>
          <w:p w14:paraId="3DEDAF56" w14:textId="691BFEB5" w:rsidR="00AC36A8" w:rsidRDefault="003E5265" w:rsidP="00FF696B">
            <w:pPr>
              <w:rPr>
                <w:rFonts w:ascii="Calibri" w:hAnsi="Calibri"/>
                <w:sz w:val="20"/>
              </w:rPr>
            </w:pPr>
            <w:r>
              <w:rPr>
                <w:rFonts w:ascii="Calibri" w:hAnsi="Calibri"/>
                <w:sz w:val="20"/>
              </w:rPr>
              <w:t>U</w:t>
            </w:r>
            <w:r w:rsidR="006C5AB5">
              <w:rPr>
                <w:rFonts w:ascii="Calibri" w:hAnsi="Calibri"/>
                <w:sz w:val="20"/>
              </w:rPr>
              <w:t>AMS</w:t>
            </w:r>
            <w:r>
              <w:rPr>
                <w:rFonts w:ascii="Calibri" w:hAnsi="Calibri"/>
                <w:sz w:val="20"/>
              </w:rPr>
              <w:t xml:space="preserve"> Department of Pharmacy Practice OSCE</w:t>
            </w:r>
            <w:r w:rsidR="00AC36A8">
              <w:rPr>
                <w:rFonts w:ascii="Calibri" w:hAnsi="Calibri"/>
                <w:sz w:val="20"/>
              </w:rPr>
              <w:t xml:space="preserve"> Board</w:t>
            </w:r>
          </w:p>
        </w:tc>
      </w:tr>
      <w:tr w:rsidR="009D5BCB" w:rsidRPr="00FE7164" w14:paraId="77130BA7" w14:textId="77777777" w:rsidTr="00B10874">
        <w:tc>
          <w:tcPr>
            <w:tcW w:w="1908" w:type="dxa"/>
          </w:tcPr>
          <w:p w14:paraId="62650972" w14:textId="288AD6EB" w:rsidR="009D5BCB" w:rsidRDefault="003E5265" w:rsidP="00B10874">
            <w:pPr>
              <w:rPr>
                <w:rFonts w:ascii="Calibri" w:hAnsi="Calibri"/>
                <w:sz w:val="20"/>
              </w:rPr>
            </w:pPr>
            <w:r>
              <w:rPr>
                <w:rFonts w:ascii="Calibri" w:hAnsi="Calibri"/>
                <w:sz w:val="20"/>
              </w:rPr>
              <w:t>2020-present</w:t>
            </w:r>
          </w:p>
        </w:tc>
        <w:tc>
          <w:tcPr>
            <w:tcW w:w="7938" w:type="dxa"/>
          </w:tcPr>
          <w:p w14:paraId="592838AC" w14:textId="1FE66414" w:rsidR="009D5BCB" w:rsidRDefault="009D5BCB" w:rsidP="00FF696B">
            <w:pPr>
              <w:rPr>
                <w:rFonts w:ascii="Calibri" w:hAnsi="Calibri"/>
                <w:sz w:val="20"/>
              </w:rPr>
            </w:pPr>
            <w:r>
              <w:rPr>
                <w:rFonts w:ascii="Calibri" w:hAnsi="Calibri"/>
                <w:sz w:val="20"/>
              </w:rPr>
              <w:t xml:space="preserve">UAMS Teaching Certificate </w:t>
            </w:r>
            <w:r w:rsidR="003E5265">
              <w:rPr>
                <w:rFonts w:ascii="Calibri" w:hAnsi="Calibri"/>
                <w:sz w:val="20"/>
              </w:rPr>
              <w:t>Program Mentor</w:t>
            </w:r>
            <w:r w:rsidR="00A32B78">
              <w:rPr>
                <w:rFonts w:ascii="Calibri" w:hAnsi="Calibri"/>
                <w:sz w:val="20"/>
              </w:rPr>
              <w:t xml:space="preserve"> and Review Committee</w:t>
            </w:r>
          </w:p>
        </w:tc>
      </w:tr>
      <w:tr w:rsidR="002716D6" w:rsidRPr="00FE7164" w14:paraId="35DC4CAA" w14:textId="77777777" w:rsidTr="00B10874">
        <w:tc>
          <w:tcPr>
            <w:tcW w:w="1908" w:type="dxa"/>
          </w:tcPr>
          <w:p w14:paraId="458A3D62" w14:textId="1878DDA6" w:rsidR="002716D6" w:rsidRDefault="00AC36A8" w:rsidP="00B10874">
            <w:pPr>
              <w:rPr>
                <w:rFonts w:ascii="Calibri" w:hAnsi="Calibri"/>
                <w:sz w:val="20"/>
              </w:rPr>
            </w:pPr>
            <w:r>
              <w:rPr>
                <w:rFonts w:ascii="Calibri" w:hAnsi="Calibri"/>
                <w:sz w:val="20"/>
              </w:rPr>
              <w:t>2020-present</w:t>
            </w:r>
          </w:p>
        </w:tc>
        <w:tc>
          <w:tcPr>
            <w:tcW w:w="7938" w:type="dxa"/>
          </w:tcPr>
          <w:p w14:paraId="6361B151" w14:textId="2E37FF6F" w:rsidR="002716D6" w:rsidRDefault="00AC36A8" w:rsidP="00FF696B">
            <w:pPr>
              <w:rPr>
                <w:rFonts w:ascii="Calibri" w:hAnsi="Calibri"/>
                <w:sz w:val="20"/>
              </w:rPr>
            </w:pPr>
            <w:r>
              <w:rPr>
                <w:rFonts w:ascii="Calibri" w:hAnsi="Calibri"/>
                <w:sz w:val="20"/>
              </w:rPr>
              <w:t xml:space="preserve">UAMS </w:t>
            </w:r>
            <w:r w:rsidR="006C5AB5">
              <w:rPr>
                <w:rFonts w:ascii="Calibri" w:hAnsi="Calibri"/>
                <w:sz w:val="20"/>
              </w:rPr>
              <w:t>College of Pharmacy</w:t>
            </w:r>
            <w:r w:rsidR="003E5265">
              <w:rPr>
                <w:rFonts w:ascii="Calibri" w:hAnsi="Calibri"/>
                <w:sz w:val="20"/>
              </w:rPr>
              <w:t xml:space="preserve"> </w:t>
            </w:r>
            <w:r>
              <w:rPr>
                <w:rFonts w:ascii="Calibri" w:hAnsi="Calibri"/>
                <w:sz w:val="20"/>
              </w:rPr>
              <w:t>Assessment Committee</w:t>
            </w:r>
          </w:p>
        </w:tc>
      </w:tr>
      <w:tr w:rsidR="002716D6" w:rsidRPr="00FE7164" w14:paraId="5B588E74" w14:textId="77777777" w:rsidTr="00B10874">
        <w:tc>
          <w:tcPr>
            <w:tcW w:w="1908" w:type="dxa"/>
          </w:tcPr>
          <w:p w14:paraId="5F0B3319" w14:textId="793F0515" w:rsidR="002716D6" w:rsidRDefault="00AC36A8" w:rsidP="00B10874">
            <w:pPr>
              <w:rPr>
                <w:rFonts w:ascii="Calibri" w:hAnsi="Calibri"/>
                <w:sz w:val="20"/>
              </w:rPr>
            </w:pPr>
            <w:r>
              <w:rPr>
                <w:rFonts w:ascii="Calibri" w:hAnsi="Calibri"/>
                <w:sz w:val="20"/>
              </w:rPr>
              <w:t>2020-present</w:t>
            </w:r>
          </w:p>
        </w:tc>
        <w:tc>
          <w:tcPr>
            <w:tcW w:w="7938" w:type="dxa"/>
          </w:tcPr>
          <w:p w14:paraId="4BB434C0" w14:textId="36618843" w:rsidR="002716D6" w:rsidRDefault="006C5AB5" w:rsidP="00FF696B">
            <w:pPr>
              <w:rPr>
                <w:rFonts w:ascii="Calibri" w:hAnsi="Calibri"/>
                <w:sz w:val="20"/>
              </w:rPr>
            </w:pPr>
            <w:r>
              <w:rPr>
                <w:rFonts w:ascii="Calibri" w:hAnsi="Calibri"/>
                <w:sz w:val="20"/>
              </w:rPr>
              <w:t xml:space="preserve">UAMS </w:t>
            </w:r>
            <w:r w:rsidR="00290E75">
              <w:rPr>
                <w:rFonts w:ascii="Calibri" w:hAnsi="Calibri"/>
                <w:sz w:val="20"/>
              </w:rPr>
              <w:t xml:space="preserve">Department of Pharmacy Practice </w:t>
            </w:r>
            <w:r w:rsidR="00AC36A8">
              <w:rPr>
                <w:rFonts w:ascii="Calibri" w:hAnsi="Calibri"/>
                <w:sz w:val="20"/>
              </w:rPr>
              <w:t>Post-</w:t>
            </w:r>
            <w:r w:rsidR="00F15552">
              <w:rPr>
                <w:rFonts w:ascii="Calibri" w:hAnsi="Calibri"/>
                <w:sz w:val="20"/>
              </w:rPr>
              <w:t>Graduate</w:t>
            </w:r>
            <w:r w:rsidR="00AC36A8">
              <w:rPr>
                <w:rFonts w:ascii="Calibri" w:hAnsi="Calibri"/>
                <w:sz w:val="20"/>
              </w:rPr>
              <w:t xml:space="preserve"> Education Committee</w:t>
            </w:r>
          </w:p>
        </w:tc>
      </w:tr>
      <w:tr w:rsidR="007E3803" w:rsidRPr="00FE7164" w14:paraId="4D1F0FD5" w14:textId="77777777" w:rsidTr="00B10874">
        <w:tc>
          <w:tcPr>
            <w:tcW w:w="1908" w:type="dxa"/>
          </w:tcPr>
          <w:p w14:paraId="601A7613" w14:textId="48B2DB59" w:rsidR="007E3803" w:rsidRDefault="007E3803" w:rsidP="002716D6">
            <w:pPr>
              <w:rPr>
                <w:rFonts w:ascii="Calibri" w:hAnsi="Calibri"/>
                <w:sz w:val="20"/>
              </w:rPr>
            </w:pPr>
            <w:r>
              <w:rPr>
                <w:rFonts w:ascii="Calibri" w:hAnsi="Calibri"/>
                <w:sz w:val="20"/>
              </w:rPr>
              <w:t>2020-present</w:t>
            </w:r>
          </w:p>
        </w:tc>
        <w:tc>
          <w:tcPr>
            <w:tcW w:w="7938" w:type="dxa"/>
          </w:tcPr>
          <w:p w14:paraId="72309708" w14:textId="0170F463" w:rsidR="007E3803" w:rsidRDefault="007E3803" w:rsidP="00FF696B">
            <w:pPr>
              <w:rPr>
                <w:rFonts w:ascii="Calibri" w:hAnsi="Calibri"/>
                <w:sz w:val="20"/>
              </w:rPr>
            </w:pPr>
            <w:r>
              <w:rPr>
                <w:rFonts w:ascii="Calibri" w:hAnsi="Calibri"/>
                <w:sz w:val="20"/>
              </w:rPr>
              <w:t>UAMS NW North St Clinic faculty preceptor</w:t>
            </w:r>
          </w:p>
        </w:tc>
      </w:tr>
      <w:tr w:rsidR="007E3803" w:rsidRPr="00FE7164" w14:paraId="49FFB62D" w14:textId="77777777" w:rsidTr="00B10874">
        <w:tc>
          <w:tcPr>
            <w:tcW w:w="1908" w:type="dxa"/>
          </w:tcPr>
          <w:p w14:paraId="4883395E" w14:textId="76697D5E" w:rsidR="007E3803" w:rsidRDefault="007A0179" w:rsidP="002761DC">
            <w:pPr>
              <w:rPr>
                <w:rFonts w:ascii="Calibri" w:hAnsi="Calibri"/>
                <w:sz w:val="20"/>
              </w:rPr>
            </w:pPr>
            <w:r>
              <w:rPr>
                <w:rFonts w:ascii="Calibri" w:hAnsi="Calibri"/>
                <w:sz w:val="20"/>
              </w:rPr>
              <w:t>2021</w:t>
            </w:r>
          </w:p>
        </w:tc>
        <w:tc>
          <w:tcPr>
            <w:tcW w:w="7938" w:type="dxa"/>
          </w:tcPr>
          <w:p w14:paraId="6D3CA12A" w14:textId="3DE78D58" w:rsidR="007E3803" w:rsidRDefault="008B1424" w:rsidP="00FF696B">
            <w:pPr>
              <w:rPr>
                <w:rFonts w:ascii="Calibri" w:hAnsi="Calibri"/>
                <w:sz w:val="20"/>
              </w:rPr>
            </w:pPr>
            <w:r>
              <w:rPr>
                <w:rFonts w:ascii="Calibri" w:hAnsi="Calibri"/>
                <w:sz w:val="20"/>
              </w:rPr>
              <w:t>NWA</w:t>
            </w:r>
            <w:r w:rsidR="007E3803">
              <w:rPr>
                <w:rFonts w:ascii="Calibri" w:hAnsi="Calibri"/>
                <w:sz w:val="20"/>
              </w:rPr>
              <w:t xml:space="preserve"> </w:t>
            </w:r>
            <w:r w:rsidR="002761DC">
              <w:rPr>
                <w:rFonts w:ascii="Calibri" w:hAnsi="Calibri"/>
                <w:sz w:val="20"/>
              </w:rPr>
              <w:t>Council</w:t>
            </w:r>
            <w:r w:rsidR="007E3803">
              <w:rPr>
                <w:rFonts w:ascii="Calibri" w:hAnsi="Calibri"/>
                <w:sz w:val="20"/>
              </w:rPr>
              <w:t xml:space="preserve"> for</w:t>
            </w:r>
            <w:r w:rsidR="002761DC">
              <w:rPr>
                <w:rFonts w:ascii="Calibri" w:hAnsi="Calibri"/>
                <w:sz w:val="20"/>
              </w:rPr>
              <w:t xml:space="preserve"> community</w:t>
            </w:r>
            <w:r w:rsidR="007E3803">
              <w:rPr>
                <w:rFonts w:ascii="Calibri" w:hAnsi="Calibri"/>
                <w:sz w:val="20"/>
              </w:rPr>
              <w:t xml:space="preserve"> COVID-19 vaccination </w:t>
            </w:r>
          </w:p>
        </w:tc>
      </w:tr>
      <w:tr w:rsidR="002716D6" w:rsidRPr="00FE7164" w14:paraId="1B4BAEF3" w14:textId="77777777" w:rsidTr="00B10874">
        <w:tc>
          <w:tcPr>
            <w:tcW w:w="1908" w:type="dxa"/>
          </w:tcPr>
          <w:p w14:paraId="5E183262" w14:textId="463323EE" w:rsidR="002716D6" w:rsidRDefault="002716D6" w:rsidP="002716D6">
            <w:pPr>
              <w:rPr>
                <w:rFonts w:ascii="Calibri" w:hAnsi="Calibri"/>
                <w:sz w:val="20"/>
              </w:rPr>
            </w:pPr>
            <w:r>
              <w:rPr>
                <w:rFonts w:ascii="Calibri" w:hAnsi="Calibri"/>
                <w:sz w:val="20"/>
              </w:rPr>
              <w:t>2020-2021</w:t>
            </w:r>
          </w:p>
        </w:tc>
        <w:tc>
          <w:tcPr>
            <w:tcW w:w="7938" w:type="dxa"/>
          </w:tcPr>
          <w:p w14:paraId="6151D455" w14:textId="58DA900A" w:rsidR="002716D6" w:rsidRDefault="002716D6" w:rsidP="00FF696B">
            <w:pPr>
              <w:rPr>
                <w:rFonts w:ascii="Calibri" w:hAnsi="Calibri"/>
                <w:sz w:val="20"/>
              </w:rPr>
            </w:pPr>
            <w:r>
              <w:rPr>
                <w:rFonts w:ascii="Calibri" w:hAnsi="Calibri"/>
                <w:sz w:val="20"/>
              </w:rPr>
              <w:t>UAMS NW Residency Advisory Committee</w:t>
            </w:r>
          </w:p>
        </w:tc>
      </w:tr>
      <w:tr w:rsidR="002716D6" w:rsidRPr="00FE7164" w14:paraId="59A297EB" w14:textId="77777777" w:rsidTr="00B10874">
        <w:tc>
          <w:tcPr>
            <w:tcW w:w="1908" w:type="dxa"/>
          </w:tcPr>
          <w:p w14:paraId="2BBC0BFB" w14:textId="1E667553" w:rsidR="002716D6" w:rsidRDefault="002716D6" w:rsidP="00B10874">
            <w:pPr>
              <w:rPr>
                <w:rFonts w:ascii="Calibri" w:hAnsi="Calibri"/>
                <w:sz w:val="20"/>
              </w:rPr>
            </w:pPr>
            <w:r>
              <w:rPr>
                <w:rFonts w:ascii="Calibri" w:hAnsi="Calibri"/>
                <w:sz w:val="20"/>
              </w:rPr>
              <w:t>2015-2018</w:t>
            </w:r>
          </w:p>
        </w:tc>
        <w:tc>
          <w:tcPr>
            <w:tcW w:w="7938" w:type="dxa"/>
          </w:tcPr>
          <w:p w14:paraId="682474D2" w14:textId="6970BF11" w:rsidR="002716D6" w:rsidRDefault="002716D6" w:rsidP="00FF696B">
            <w:pPr>
              <w:rPr>
                <w:rFonts w:ascii="Calibri" w:hAnsi="Calibri"/>
                <w:sz w:val="20"/>
              </w:rPr>
            </w:pPr>
            <w:r>
              <w:rPr>
                <w:rFonts w:ascii="Calibri" w:hAnsi="Calibri"/>
                <w:sz w:val="20"/>
              </w:rPr>
              <w:t>Cleveland Clinic Health System Clinical Integration Committee</w:t>
            </w:r>
          </w:p>
        </w:tc>
      </w:tr>
      <w:tr w:rsidR="003B298A" w:rsidRPr="00FE7164" w14:paraId="669719C0" w14:textId="77777777" w:rsidTr="00B10874">
        <w:tc>
          <w:tcPr>
            <w:tcW w:w="1908" w:type="dxa"/>
          </w:tcPr>
          <w:p w14:paraId="71BCA45E" w14:textId="77777777" w:rsidR="003B298A" w:rsidRDefault="001A648D" w:rsidP="00B10874">
            <w:pPr>
              <w:rPr>
                <w:rFonts w:ascii="Calibri" w:hAnsi="Calibri"/>
                <w:sz w:val="20"/>
              </w:rPr>
            </w:pPr>
            <w:r>
              <w:rPr>
                <w:rFonts w:ascii="Calibri" w:hAnsi="Calibri"/>
                <w:sz w:val="20"/>
              </w:rPr>
              <w:t>2015-2018</w:t>
            </w:r>
          </w:p>
        </w:tc>
        <w:tc>
          <w:tcPr>
            <w:tcW w:w="7938" w:type="dxa"/>
          </w:tcPr>
          <w:p w14:paraId="6CFAA4F4" w14:textId="77777777" w:rsidR="003B298A" w:rsidRDefault="003B298A" w:rsidP="00FF696B">
            <w:pPr>
              <w:rPr>
                <w:rFonts w:ascii="Calibri" w:hAnsi="Calibri"/>
                <w:sz w:val="20"/>
              </w:rPr>
            </w:pPr>
            <w:r>
              <w:rPr>
                <w:rFonts w:ascii="Calibri" w:hAnsi="Calibri"/>
                <w:sz w:val="20"/>
              </w:rPr>
              <w:t>Cleveland Clinic Health System Pharmacy and Therapeutics specialty panel committees</w:t>
            </w:r>
          </w:p>
        </w:tc>
      </w:tr>
      <w:tr w:rsidR="008A0D36" w:rsidRPr="00FE7164" w14:paraId="7019BFB3" w14:textId="77777777" w:rsidTr="00B10874">
        <w:tc>
          <w:tcPr>
            <w:tcW w:w="1908" w:type="dxa"/>
          </w:tcPr>
          <w:p w14:paraId="4DC3D75B" w14:textId="77777777" w:rsidR="008A0D36" w:rsidRDefault="001A648D" w:rsidP="00B10874">
            <w:pPr>
              <w:rPr>
                <w:rFonts w:ascii="Calibri" w:hAnsi="Calibri"/>
                <w:sz w:val="20"/>
              </w:rPr>
            </w:pPr>
            <w:r>
              <w:rPr>
                <w:rFonts w:ascii="Calibri" w:hAnsi="Calibri"/>
                <w:sz w:val="20"/>
              </w:rPr>
              <w:t>2015-2018</w:t>
            </w:r>
          </w:p>
        </w:tc>
        <w:tc>
          <w:tcPr>
            <w:tcW w:w="7938" w:type="dxa"/>
          </w:tcPr>
          <w:p w14:paraId="6D299A85" w14:textId="77777777" w:rsidR="008A0D36" w:rsidRDefault="008A0D36" w:rsidP="00FF696B">
            <w:pPr>
              <w:rPr>
                <w:rFonts w:ascii="Calibri" w:hAnsi="Calibri"/>
                <w:sz w:val="20"/>
              </w:rPr>
            </w:pPr>
            <w:r>
              <w:rPr>
                <w:rFonts w:ascii="Calibri" w:hAnsi="Calibri"/>
                <w:sz w:val="20"/>
              </w:rPr>
              <w:t>Pharmacy Resident Research Committee</w:t>
            </w:r>
          </w:p>
        </w:tc>
      </w:tr>
      <w:tr w:rsidR="00D92D79" w:rsidRPr="00FE7164" w14:paraId="516D9726" w14:textId="77777777" w:rsidTr="00B10874">
        <w:tc>
          <w:tcPr>
            <w:tcW w:w="1908" w:type="dxa"/>
          </w:tcPr>
          <w:p w14:paraId="26DC18B6" w14:textId="77777777" w:rsidR="00D92D79" w:rsidRPr="00FE7164" w:rsidRDefault="00D92D79" w:rsidP="00B10874">
            <w:pPr>
              <w:rPr>
                <w:rFonts w:ascii="Calibri" w:hAnsi="Calibri"/>
                <w:sz w:val="20"/>
              </w:rPr>
            </w:pPr>
            <w:r>
              <w:rPr>
                <w:rFonts w:ascii="Calibri" w:hAnsi="Calibri"/>
                <w:sz w:val="20"/>
              </w:rPr>
              <w:t>2014-2015</w:t>
            </w:r>
          </w:p>
        </w:tc>
        <w:tc>
          <w:tcPr>
            <w:tcW w:w="7938" w:type="dxa"/>
          </w:tcPr>
          <w:p w14:paraId="64ACBA22" w14:textId="77777777" w:rsidR="00D92D79" w:rsidRDefault="00D92D79" w:rsidP="00FF696B">
            <w:pPr>
              <w:rPr>
                <w:rFonts w:ascii="Calibri" w:hAnsi="Calibri"/>
                <w:sz w:val="20"/>
              </w:rPr>
            </w:pPr>
            <w:r>
              <w:rPr>
                <w:rFonts w:ascii="Calibri" w:hAnsi="Calibri"/>
                <w:sz w:val="20"/>
              </w:rPr>
              <w:t>Cleveland Clinic Health System Medical Staff P&amp;T Committee and Local P&amp;T Committee</w:t>
            </w:r>
          </w:p>
        </w:tc>
      </w:tr>
      <w:tr w:rsidR="00D24E87" w:rsidRPr="00FE7164" w14:paraId="7F655C01" w14:textId="77777777" w:rsidTr="00B10874">
        <w:tc>
          <w:tcPr>
            <w:tcW w:w="1908" w:type="dxa"/>
          </w:tcPr>
          <w:p w14:paraId="744C5CC0" w14:textId="77777777" w:rsidR="00D24E87" w:rsidRPr="00FE7164" w:rsidRDefault="00FE5B36" w:rsidP="00B10874">
            <w:pPr>
              <w:rPr>
                <w:rFonts w:ascii="Calibri" w:hAnsi="Calibri"/>
                <w:sz w:val="20"/>
              </w:rPr>
            </w:pPr>
            <w:r w:rsidRPr="00FE7164">
              <w:rPr>
                <w:rFonts w:ascii="Calibri" w:hAnsi="Calibri"/>
                <w:sz w:val="20"/>
              </w:rPr>
              <w:t>201</w:t>
            </w:r>
            <w:r w:rsidR="00A502D7">
              <w:rPr>
                <w:rFonts w:ascii="Calibri" w:hAnsi="Calibri"/>
                <w:sz w:val="20"/>
              </w:rPr>
              <w:t>3</w:t>
            </w:r>
            <w:r w:rsidRPr="00FE7164">
              <w:rPr>
                <w:rFonts w:ascii="Calibri" w:hAnsi="Calibri"/>
                <w:sz w:val="20"/>
              </w:rPr>
              <w:t>-</w:t>
            </w:r>
            <w:r w:rsidR="00B10874">
              <w:rPr>
                <w:rFonts w:ascii="Calibri" w:hAnsi="Calibri"/>
                <w:sz w:val="20"/>
              </w:rPr>
              <w:t>2014</w:t>
            </w:r>
          </w:p>
        </w:tc>
        <w:tc>
          <w:tcPr>
            <w:tcW w:w="7938" w:type="dxa"/>
          </w:tcPr>
          <w:p w14:paraId="308F2AAF" w14:textId="77777777" w:rsidR="00FE5B36" w:rsidRPr="00FE7164" w:rsidRDefault="00A502D7" w:rsidP="00FF696B">
            <w:pPr>
              <w:rPr>
                <w:rFonts w:ascii="Calibri" w:hAnsi="Calibri"/>
                <w:sz w:val="20"/>
              </w:rPr>
            </w:pPr>
            <w:r>
              <w:rPr>
                <w:rFonts w:ascii="Calibri" w:hAnsi="Calibri"/>
                <w:sz w:val="20"/>
              </w:rPr>
              <w:t>Internal Medicine P&amp;T Specialty Panel</w:t>
            </w:r>
          </w:p>
        </w:tc>
      </w:tr>
      <w:tr w:rsidR="00D24E87" w:rsidRPr="00FE7164" w14:paraId="7E820854" w14:textId="77777777" w:rsidTr="003046CD">
        <w:tc>
          <w:tcPr>
            <w:tcW w:w="1908" w:type="dxa"/>
          </w:tcPr>
          <w:p w14:paraId="6E8789CC" w14:textId="77777777" w:rsidR="00D24E87" w:rsidRPr="00FE7164" w:rsidRDefault="00FE5B36" w:rsidP="00D24E87">
            <w:pPr>
              <w:rPr>
                <w:rFonts w:ascii="Calibri" w:hAnsi="Calibri"/>
                <w:sz w:val="20"/>
              </w:rPr>
            </w:pPr>
            <w:r w:rsidRPr="00FE7164">
              <w:rPr>
                <w:rFonts w:ascii="Calibri" w:hAnsi="Calibri"/>
                <w:sz w:val="20"/>
              </w:rPr>
              <w:t>2011-</w:t>
            </w:r>
            <w:r w:rsidR="00CA1F53">
              <w:rPr>
                <w:rFonts w:ascii="Calibri" w:hAnsi="Calibri"/>
                <w:sz w:val="20"/>
              </w:rPr>
              <w:t>2012</w:t>
            </w:r>
          </w:p>
        </w:tc>
        <w:tc>
          <w:tcPr>
            <w:tcW w:w="7938" w:type="dxa"/>
          </w:tcPr>
          <w:p w14:paraId="60BE45A0" w14:textId="77777777" w:rsidR="007B0FE6" w:rsidRPr="00FE7164" w:rsidRDefault="00DB07EC" w:rsidP="00FF696B">
            <w:pPr>
              <w:rPr>
                <w:rFonts w:ascii="Calibri" w:hAnsi="Calibri"/>
                <w:sz w:val="20"/>
              </w:rPr>
            </w:pPr>
            <w:r w:rsidRPr="00FE7164">
              <w:rPr>
                <w:rFonts w:ascii="Calibri" w:hAnsi="Calibri"/>
                <w:sz w:val="20"/>
              </w:rPr>
              <w:t>Mentor, Mentor-Mentee program</w:t>
            </w:r>
            <w:r w:rsidR="00FE5B36" w:rsidRPr="00FE7164">
              <w:rPr>
                <w:rFonts w:ascii="Calibri" w:hAnsi="Calibri"/>
                <w:sz w:val="20"/>
              </w:rPr>
              <w:t xml:space="preserve"> PY1 students</w:t>
            </w:r>
          </w:p>
        </w:tc>
      </w:tr>
      <w:tr w:rsidR="00A502D7" w:rsidRPr="00FE7164" w14:paraId="29E64BE0" w14:textId="77777777" w:rsidTr="003046CD">
        <w:tc>
          <w:tcPr>
            <w:tcW w:w="1908" w:type="dxa"/>
          </w:tcPr>
          <w:p w14:paraId="5D866C5C" w14:textId="77777777" w:rsidR="00A502D7" w:rsidRPr="00FE7164" w:rsidRDefault="00A502D7" w:rsidP="00D24E87">
            <w:pPr>
              <w:rPr>
                <w:rFonts w:ascii="Calibri" w:hAnsi="Calibri"/>
                <w:sz w:val="20"/>
              </w:rPr>
            </w:pPr>
            <w:r>
              <w:rPr>
                <w:rFonts w:ascii="Calibri" w:hAnsi="Calibri"/>
                <w:sz w:val="20"/>
              </w:rPr>
              <w:t>2011-2012</w:t>
            </w:r>
          </w:p>
        </w:tc>
        <w:tc>
          <w:tcPr>
            <w:tcW w:w="7938" w:type="dxa"/>
          </w:tcPr>
          <w:p w14:paraId="08F7EA5B" w14:textId="77777777" w:rsidR="00A502D7" w:rsidRPr="00FE7164" w:rsidRDefault="00A502D7" w:rsidP="00FF696B">
            <w:pPr>
              <w:rPr>
                <w:rFonts w:ascii="Calibri" w:hAnsi="Calibri"/>
                <w:sz w:val="20"/>
              </w:rPr>
            </w:pPr>
            <w:r>
              <w:rPr>
                <w:rFonts w:ascii="Calibri" w:hAnsi="Calibri"/>
                <w:sz w:val="20"/>
              </w:rPr>
              <w:t>Rho Chi Tutor, student services tutoring program</w:t>
            </w:r>
          </w:p>
        </w:tc>
      </w:tr>
      <w:tr w:rsidR="00D24E87" w:rsidRPr="00FE7164" w14:paraId="54620C03" w14:textId="77777777" w:rsidTr="003046CD">
        <w:tc>
          <w:tcPr>
            <w:tcW w:w="1908" w:type="dxa"/>
          </w:tcPr>
          <w:p w14:paraId="02F9874D" w14:textId="77777777" w:rsidR="00D24E87" w:rsidRPr="00FE7164" w:rsidRDefault="00412B75" w:rsidP="00D24E87">
            <w:pPr>
              <w:rPr>
                <w:rFonts w:ascii="Calibri" w:hAnsi="Calibri"/>
                <w:sz w:val="20"/>
              </w:rPr>
            </w:pPr>
            <w:r w:rsidRPr="00FE7164">
              <w:rPr>
                <w:rFonts w:ascii="Calibri" w:hAnsi="Calibri"/>
                <w:sz w:val="20"/>
              </w:rPr>
              <w:t>2010-2011</w:t>
            </w:r>
          </w:p>
        </w:tc>
        <w:tc>
          <w:tcPr>
            <w:tcW w:w="7938" w:type="dxa"/>
          </w:tcPr>
          <w:p w14:paraId="39C84DEB" w14:textId="77777777" w:rsidR="00412B75" w:rsidRPr="00FE7164" w:rsidRDefault="002B71FD" w:rsidP="00FF696B">
            <w:pPr>
              <w:rPr>
                <w:rFonts w:ascii="Calibri" w:hAnsi="Calibri"/>
                <w:sz w:val="20"/>
              </w:rPr>
            </w:pPr>
            <w:r w:rsidRPr="00FE7164">
              <w:rPr>
                <w:rFonts w:ascii="Calibri" w:hAnsi="Calibri"/>
                <w:sz w:val="20"/>
              </w:rPr>
              <w:t>Recruitment Ambassador, UNC ESOP</w:t>
            </w:r>
            <w:r w:rsidR="00412B75" w:rsidRPr="00FE7164">
              <w:rPr>
                <w:rFonts w:ascii="Calibri" w:hAnsi="Calibri"/>
                <w:sz w:val="20"/>
              </w:rPr>
              <w:t xml:space="preserve"> High School and Undergraduate students</w:t>
            </w:r>
          </w:p>
        </w:tc>
      </w:tr>
      <w:tr w:rsidR="00D24E87" w:rsidRPr="00FE7164" w14:paraId="142C1FF5" w14:textId="77777777" w:rsidTr="003046CD">
        <w:tc>
          <w:tcPr>
            <w:tcW w:w="1908" w:type="dxa"/>
          </w:tcPr>
          <w:p w14:paraId="50739F30" w14:textId="77777777" w:rsidR="00D24E87" w:rsidRPr="00FE7164" w:rsidRDefault="00412B75" w:rsidP="00D24E87">
            <w:pPr>
              <w:rPr>
                <w:rFonts w:ascii="Calibri" w:hAnsi="Calibri"/>
                <w:sz w:val="20"/>
              </w:rPr>
            </w:pPr>
            <w:r w:rsidRPr="00FE7164">
              <w:rPr>
                <w:rFonts w:ascii="Calibri" w:hAnsi="Calibri"/>
                <w:sz w:val="20"/>
              </w:rPr>
              <w:t>2009-2011</w:t>
            </w:r>
          </w:p>
        </w:tc>
        <w:tc>
          <w:tcPr>
            <w:tcW w:w="7938" w:type="dxa"/>
          </w:tcPr>
          <w:p w14:paraId="7EAED4F1" w14:textId="77777777" w:rsidR="00651734" w:rsidRPr="00FE7164" w:rsidRDefault="00651734" w:rsidP="00FF696B">
            <w:pPr>
              <w:rPr>
                <w:rFonts w:ascii="Calibri" w:hAnsi="Calibri"/>
                <w:sz w:val="20"/>
              </w:rPr>
            </w:pPr>
            <w:r w:rsidRPr="00FE7164">
              <w:rPr>
                <w:rFonts w:ascii="Calibri" w:hAnsi="Calibri"/>
                <w:sz w:val="20"/>
              </w:rPr>
              <w:t xml:space="preserve">Student Health Action Coalition (SHAC) </w:t>
            </w:r>
          </w:p>
        </w:tc>
      </w:tr>
      <w:tr w:rsidR="00D24E87" w:rsidRPr="00FE7164" w14:paraId="329A918C" w14:textId="77777777" w:rsidTr="003046CD">
        <w:tc>
          <w:tcPr>
            <w:tcW w:w="1908" w:type="dxa"/>
          </w:tcPr>
          <w:p w14:paraId="7BD2BDF6" w14:textId="77777777" w:rsidR="00D24E87" w:rsidRPr="00FE7164" w:rsidRDefault="00651734" w:rsidP="00D24E87">
            <w:pPr>
              <w:rPr>
                <w:rFonts w:ascii="Calibri" w:hAnsi="Calibri"/>
                <w:sz w:val="20"/>
              </w:rPr>
            </w:pPr>
            <w:r w:rsidRPr="00FE7164">
              <w:rPr>
                <w:rFonts w:ascii="Calibri" w:hAnsi="Calibri"/>
                <w:sz w:val="20"/>
              </w:rPr>
              <w:t>2009-2010</w:t>
            </w:r>
          </w:p>
        </w:tc>
        <w:tc>
          <w:tcPr>
            <w:tcW w:w="7938" w:type="dxa"/>
          </w:tcPr>
          <w:p w14:paraId="5ECE7CE7" w14:textId="77777777" w:rsidR="00651734" w:rsidRPr="00FE7164" w:rsidRDefault="00DB07EC" w:rsidP="00FF696B">
            <w:pPr>
              <w:rPr>
                <w:rFonts w:ascii="Calibri" w:hAnsi="Calibri"/>
                <w:sz w:val="20"/>
              </w:rPr>
            </w:pPr>
            <w:r w:rsidRPr="00FE7164">
              <w:rPr>
                <w:rFonts w:ascii="Calibri" w:hAnsi="Calibri"/>
                <w:sz w:val="20"/>
              </w:rPr>
              <w:t xml:space="preserve">SHAC-Beyond Clinic Walls </w:t>
            </w:r>
          </w:p>
        </w:tc>
      </w:tr>
      <w:tr w:rsidR="00D24E87" w:rsidRPr="00FE7164" w14:paraId="19E103C7" w14:textId="77777777" w:rsidTr="003046CD">
        <w:tc>
          <w:tcPr>
            <w:tcW w:w="1908" w:type="dxa"/>
          </w:tcPr>
          <w:p w14:paraId="6ECE635A" w14:textId="00FAEC68" w:rsidR="00D24E87" w:rsidRPr="00FE7164" w:rsidRDefault="00D24E87" w:rsidP="00D24E87">
            <w:pPr>
              <w:rPr>
                <w:rFonts w:ascii="Calibri" w:hAnsi="Calibri"/>
                <w:sz w:val="20"/>
              </w:rPr>
            </w:pPr>
          </w:p>
        </w:tc>
        <w:tc>
          <w:tcPr>
            <w:tcW w:w="7938" w:type="dxa"/>
          </w:tcPr>
          <w:p w14:paraId="7EC65613" w14:textId="2311E7EB" w:rsidR="00651734" w:rsidRPr="00FE7164" w:rsidRDefault="00651734" w:rsidP="00FF696B">
            <w:pPr>
              <w:rPr>
                <w:rFonts w:ascii="Calibri" w:hAnsi="Calibri"/>
                <w:sz w:val="20"/>
              </w:rPr>
            </w:pPr>
          </w:p>
        </w:tc>
      </w:tr>
    </w:tbl>
    <w:p w14:paraId="22671022" w14:textId="4C6A619C" w:rsidR="00285BF0" w:rsidRPr="00FE7164" w:rsidRDefault="00285BF0" w:rsidP="00285BF0">
      <w:pPr>
        <w:rPr>
          <w:rFonts w:ascii="Calibri" w:hAnsi="Calibri"/>
          <w:b/>
          <w:sz w:val="22"/>
        </w:rPr>
      </w:pPr>
      <w:r w:rsidRPr="00FE7164">
        <w:rPr>
          <w:rFonts w:ascii="Calibri" w:hAnsi="Calibri"/>
          <w:b/>
          <w:sz w:val="22"/>
        </w:rPr>
        <w:t>HONORS AND AWARDS</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938"/>
      </w:tblGrid>
      <w:tr w:rsidR="00D24E87" w:rsidRPr="00FE7164" w14:paraId="6D91CC13" w14:textId="77777777" w:rsidTr="003046CD">
        <w:tc>
          <w:tcPr>
            <w:tcW w:w="1908" w:type="dxa"/>
            <w:tcBorders>
              <w:top w:val="single" w:sz="12" w:space="0" w:color="auto"/>
            </w:tcBorders>
          </w:tcPr>
          <w:p w14:paraId="66E29AA0" w14:textId="77777777" w:rsidR="008F3E68" w:rsidRPr="00FE7164" w:rsidRDefault="00C05A20" w:rsidP="00560C96">
            <w:pPr>
              <w:rPr>
                <w:rFonts w:ascii="Calibri" w:hAnsi="Calibri"/>
                <w:sz w:val="20"/>
              </w:rPr>
            </w:pPr>
            <w:r>
              <w:rPr>
                <w:rFonts w:ascii="Calibri" w:hAnsi="Calibri"/>
                <w:sz w:val="20"/>
              </w:rPr>
              <w:t>June 2018</w:t>
            </w:r>
          </w:p>
        </w:tc>
        <w:tc>
          <w:tcPr>
            <w:tcW w:w="7938" w:type="dxa"/>
            <w:tcBorders>
              <w:top w:val="single" w:sz="12" w:space="0" w:color="auto"/>
            </w:tcBorders>
          </w:tcPr>
          <w:p w14:paraId="1E52E7C2" w14:textId="2219EEC8" w:rsidR="00CF295C" w:rsidRPr="00FE7164" w:rsidRDefault="002B4786" w:rsidP="0047311F">
            <w:pPr>
              <w:rPr>
                <w:rFonts w:ascii="Calibri" w:hAnsi="Calibri"/>
                <w:sz w:val="20"/>
              </w:rPr>
            </w:pPr>
            <w:r>
              <w:rPr>
                <w:rFonts w:ascii="Calibri" w:hAnsi="Calibri"/>
                <w:sz w:val="20"/>
              </w:rPr>
              <w:t xml:space="preserve">Cleveland Clinic </w:t>
            </w:r>
            <w:r w:rsidR="00170242">
              <w:rPr>
                <w:rFonts w:ascii="Calibri" w:hAnsi="Calibri"/>
                <w:sz w:val="20"/>
              </w:rPr>
              <w:t>Pharmacy Residents</w:t>
            </w:r>
            <w:r w:rsidR="0051060B">
              <w:rPr>
                <w:rFonts w:ascii="Calibri" w:hAnsi="Calibri"/>
                <w:sz w:val="20"/>
              </w:rPr>
              <w:t>’</w:t>
            </w:r>
            <w:r w:rsidR="00170242">
              <w:rPr>
                <w:rFonts w:ascii="Calibri" w:hAnsi="Calibri"/>
                <w:sz w:val="20"/>
              </w:rPr>
              <w:t xml:space="preserve"> </w:t>
            </w:r>
            <w:r w:rsidR="00C05A20">
              <w:rPr>
                <w:rFonts w:ascii="Calibri" w:hAnsi="Calibri"/>
                <w:sz w:val="20"/>
              </w:rPr>
              <w:t>Preceptor of the Year</w:t>
            </w:r>
            <w:r w:rsidR="001A648D">
              <w:rPr>
                <w:rFonts w:ascii="Calibri" w:hAnsi="Calibri"/>
                <w:sz w:val="20"/>
              </w:rPr>
              <w:t>, 2017-</w:t>
            </w:r>
            <w:r w:rsidR="00881E7B">
              <w:rPr>
                <w:rFonts w:ascii="Calibri" w:hAnsi="Calibri"/>
                <w:sz w:val="20"/>
              </w:rPr>
              <w:t>20</w:t>
            </w:r>
            <w:r w:rsidR="001A648D">
              <w:rPr>
                <w:rFonts w:ascii="Calibri" w:hAnsi="Calibri"/>
                <w:sz w:val="20"/>
              </w:rPr>
              <w:t>18</w:t>
            </w:r>
          </w:p>
        </w:tc>
      </w:tr>
      <w:tr w:rsidR="00C05A20" w:rsidRPr="00FE7164" w14:paraId="3F49B9C4" w14:textId="77777777" w:rsidTr="003046CD">
        <w:tc>
          <w:tcPr>
            <w:tcW w:w="1908" w:type="dxa"/>
          </w:tcPr>
          <w:p w14:paraId="0D4EE380" w14:textId="77777777" w:rsidR="00C05A20" w:rsidRDefault="00C05A20" w:rsidP="00D24E87">
            <w:pPr>
              <w:rPr>
                <w:rFonts w:ascii="Calibri" w:hAnsi="Calibri"/>
                <w:sz w:val="20"/>
              </w:rPr>
            </w:pPr>
            <w:r>
              <w:rPr>
                <w:rFonts w:ascii="Calibri" w:hAnsi="Calibri"/>
                <w:sz w:val="20"/>
              </w:rPr>
              <w:t>April 2013</w:t>
            </w:r>
          </w:p>
        </w:tc>
        <w:tc>
          <w:tcPr>
            <w:tcW w:w="7938" w:type="dxa"/>
          </w:tcPr>
          <w:p w14:paraId="267A5CE0" w14:textId="77777777" w:rsidR="00C05A20" w:rsidRDefault="00C05A20" w:rsidP="0047311F">
            <w:pPr>
              <w:rPr>
                <w:rFonts w:ascii="Calibri" w:hAnsi="Calibri"/>
                <w:sz w:val="20"/>
              </w:rPr>
            </w:pPr>
            <w:r>
              <w:rPr>
                <w:rFonts w:ascii="Calibri" w:hAnsi="Calibri"/>
                <w:sz w:val="20"/>
              </w:rPr>
              <w:t xml:space="preserve">George H </w:t>
            </w:r>
            <w:proofErr w:type="spellStart"/>
            <w:r>
              <w:rPr>
                <w:rFonts w:ascii="Calibri" w:hAnsi="Calibri"/>
                <w:sz w:val="20"/>
              </w:rPr>
              <w:t>Cocolas</w:t>
            </w:r>
            <w:proofErr w:type="spellEnd"/>
            <w:r>
              <w:rPr>
                <w:rFonts w:ascii="Calibri" w:hAnsi="Calibri"/>
                <w:sz w:val="20"/>
              </w:rPr>
              <w:t xml:space="preserve"> Pharmacy Student Body Award, UNC ESOP</w:t>
            </w:r>
          </w:p>
        </w:tc>
      </w:tr>
      <w:tr w:rsidR="00560C96" w:rsidRPr="00FE7164" w14:paraId="28EF47FD" w14:textId="77777777" w:rsidTr="003046CD">
        <w:tc>
          <w:tcPr>
            <w:tcW w:w="1908" w:type="dxa"/>
          </w:tcPr>
          <w:p w14:paraId="0A687D7B" w14:textId="77777777" w:rsidR="00560C96" w:rsidRPr="00FE7164" w:rsidRDefault="00560C96" w:rsidP="00D24E87">
            <w:pPr>
              <w:rPr>
                <w:rFonts w:ascii="Calibri" w:hAnsi="Calibri"/>
                <w:sz w:val="20"/>
              </w:rPr>
            </w:pPr>
            <w:r>
              <w:rPr>
                <w:rFonts w:ascii="Calibri" w:hAnsi="Calibri"/>
                <w:sz w:val="20"/>
              </w:rPr>
              <w:t>2011-2013</w:t>
            </w:r>
          </w:p>
        </w:tc>
        <w:tc>
          <w:tcPr>
            <w:tcW w:w="7938" w:type="dxa"/>
          </w:tcPr>
          <w:p w14:paraId="65A29306" w14:textId="77777777" w:rsidR="00560C96" w:rsidRPr="00FE7164" w:rsidRDefault="00560C96" w:rsidP="0047311F">
            <w:pPr>
              <w:rPr>
                <w:rFonts w:ascii="Calibri" w:hAnsi="Calibri"/>
                <w:sz w:val="20"/>
              </w:rPr>
            </w:pPr>
            <w:r>
              <w:rPr>
                <w:rFonts w:ascii="Calibri" w:hAnsi="Calibri"/>
                <w:sz w:val="20"/>
              </w:rPr>
              <w:t>Fred Eshelman Scholarship for Research Excellence, UNC ESOP</w:t>
            </w:r>
          </w:p>
        </w:tc>
      </w:tr>
      <w:tr w:rsidR="002975C8" w:rsidRPr="00FE7164" w14:paraId="099DBFFE" w14:textId="77777777" w:rsidTr="003046CD">
        <w:tc>
          <w:tcPr>
            <w:tcW w:w="1908" w:type="dxa"/>
          </w:tcPr>
          <w:p w14:paraId="7EA98395" w14:textId="77777777" w:rsidR="002975C8" w:rsidRPr="00FE7164" w:rsidRDefault="002975C8" w:rsidP="00D24E87">
            <w:pPr>
              <w:rPr>
                <w:rFonts w:ascii="Calibri" w:hAnsi="Calibri"/>
                <w:sz w:val="20"/>
              </w:rPr>
            </w:pPr>
            <w:r w:rsidRPr="00FE7164">
              <w:rPr>
                <w:rFonts w:ascii="Calibri" w:hAnsi="Calibri"/>
                <w:sz w:val="20"/>
              </w:rPr>
              <w:t>March 2012</w:t>
            </w:r>
          </w:p>
        </w:tc>
        <w:tc>
          <w:tcPr>
            <w:tcW w:w="7938" w:type="dxa"/>
          </w:tcPr>
          <w:p w14:paraId="4829E0B1" w14:textId="77777777" w:rsidR="002975C8" w:rsidRPr="00FE7164" w:rsidRDefault="002975C8" w:rsidP="0047311F">
            <w:pPr>
              <w:rPr>
                <w:rFonts w:ascii="Calibri" w:hAnsi="Calibri"/>
                <w:sz w:val="20"/>
              </w:rPr>
            </w:pPr>
            <w:r w:rsidRPr="00FE7164">
              <w:rPr>
                <w:rFonts w:ascii="Calibri" w:hAnsi="Calibri"/>
                <w:sz w:val="20"/>
              </w:rPr>
              <w:t>Top 10 Finalist</w:t>
            </w:r>
            <w:r w:rsidR="001546C7">
              <w:rPr>
                <w:rFonts w:ascii="Calibri" w:hAnsi="Calibri"/>
                <w:sz w:val="20"/>
              </w:rPr>
              <w:t xml:space="preserve"> at local chapter</w:t>
            </w:r>
            <w:r w:rsidRPr="00FE7164">
              <w:rPr>
                <w:rFonts w:ascii="Calibri" w:hAnsi="Calibri"/>
                <w:sz w:val="20"/>
              </w:rPr>
              <w:t xml:space="preserve"> for </w:t>
            </w:r>
            <w:proofErr w:type="spellStart"/>
            <w:r w:rsidRPr="00FE7164">
              <w:rPr>
                <w:rFonts w:ascii="Calibri" w:hAnsi="Calibri"/>
                <w:sz w:val="20"/>
              </w:rPr>
              <w:t>APhA</w:t>
            </w:r>
            <w:proofErr w:type="spellEnd"/>
            <w:r w:rsidRPr="00FE7164">
              <w:rPr>
                <w:rFonts w:ascii="Calibri" w:hAnsi="Calibri"/>
                <w:sz w:val="20"/>
              </w:rPr>
              <w:t>-ASP National Patient Counseling Competition</w:t>
            </w:r>
          </w:p>
        </w:tc>
      </w:tr>
      <w:tr w:rsidR="0069069F" w:rsidRPr="00FE7164" w14:paraId="4B717BE6" w14:textId="77777777" w:rsidTr="003046CD">
        <w:tc>
          <w:tcPr>
            <w:tcW w:w="1908" w:type="dxa"/>
          </w:tcPr>
          <w:p w14:paraId="03DB3703" w14:textId="77777777" w:rsidR="0069069F" w:rsidRPr="00FE7164" w:rsidRDefault="0069069F" w:rsidP="002B71FD">
            <w:pPr>
              <w:rPr>
                <w:rFonts w:ascii="Calibri" w:hAnsi="Calibri"/>
                <w:sz w:val="20"/>
              </w:rPr>
            </w:pPr>
            <w:r>
              <w:rPr>
                <w:rFonts w:ascii="Calibri" w:hAnsi="Calibri"/>
                <w:sz w:val="20"/>
              </w:rPr>
              <w:t>April 2011</w:t>
            </w:r>
          </w:p>
        </w:tc>
        <w:tc>
          <w:tcPr>
            <w:tcW w:w="7938" w:type="dxa"/>
          </w:tcPr>
          <w:p w14:paraId="0BDA295D" w14:textId="77777777" w:rsidR="0069069F" w:rsidRPr="00FE7164" w:rsidRDefault="00E12EE5" w:rsidP="0047311F">
            <w:pPr>
              <w:rPr>
                <w:rFonts w:ascii="Calibri" w:hAnsi="Calibri"/>
                <w:sz w:val="20"/>
              </w:rPr>
            </w:pPr>
            <w:r>
              <w:rPr>
                <w:rFonts w:ascii="Calibri" w:hAnsi="Calibri"/>
                <w:sz w:val="20"/>
              </w:rPr>
              <w:t xml:space="preserve">Inducted into </w:t>
            </w:r>
            <w:r w:rsidR="0069069F" w:rsidRPr="007E42BA">
              <w:rPr>
                <w:rFonts w:ascii="Calibri" w:hAnsi="Calibri"/>
                <w:i/>
                <w:sz w:val="20"/>
              </w:rPr>
              <w:t>Rho Chi</w:t>
            </w:r>
            <w:r w:rsidR="007E42BA">
              <w:rPr>
                <w:rFonts w:ascii="Calibri" w:hAnsi="Calibri"/>
                <w:i/>
                <w:sz w:val="20"/>
              </w:rPr>
              <w:t>,</w:t>
            </w:r>
            <w:r w:rsidR="0069069F">
              <w:rPr>
                <w:rFonts w:ascii="Calibri" w:hAnsi="Calibri"/>
                <w:sz w:val="20"/>
              </w:rPr>
              <w:t xml:space="preserve"> Pharmacy Academic Honor Society</w:t>
            </w:r>
          </w:p>
        </w:tc>
      </w:tr>
      <w:tr w:rsidR="00D24E87" w:rsidRPr="00FE7164" w14:paraId="54E28B74" w14:textId="77777777" w:rsidTr="003046CD">
        <w:tc>
          <w:tcPr>
            <w:tcW w:w="1908" w:type="dxa"/>
          </w:tcPr>
          <w:p w14:paraId="5BAAF959" w14:textId="77777777" w:rsidR="00D24E87" w:rsidRPr="00FE7164" w:rsidRDefault="002B71FD" w:rsidP="002B71FD">
            <w:pPr>
              <w:rPr>
                <w:rFonts w:ascii="Calibri" w:hAnsi="Calibri"/>
                <w:sz w:val="20"/>
              </w:rPr>
            </w:pPr>
            <w:r w:rsidRPr="00FE7164">
              <w:rPr>
                <w:rFonts w:ascii="Calibri" w:hAnsi="Calibri"/>
                <w:sz w:val="20"/>
              </w:rPr>
              <w:t xml:space="preserve">March </w:t>
            </w:r>
            <w:r w:rsidR="00CF295C" w:rsidRPr="00FE7164">
              <w:rPr>
                <w:rFonts w:ascii="Calibri" w:hAnsi="Calibri"/>
                <w:sz w:val="20"/>
              </w:rPr>
              <w:t>2011</w:t>
            </w:r>
          </w:p>
        </w:tc>
        <w:tc>
          <w:tcPr>
            <w:tcW w:w="7938" w:type="dxa"/>
          </w:tcPr>
          <w:p w14:paraId="492CC085" w14:textId="77777777" w:rsidR="00CF295C" w:rsidRPr="00FE7164" w:rsidRDefault="002B71FD" w:rsidP="0047311F">
            <w:pPr>
              <w:rPr>
                <w:rFonts w:ascii="Calibri" w:hAnsi="Calibri"/>
                <w:sz w:val="20"/>
              </w:rPr>
            </w:pPr>
            <w:r w:rsidRPr="00FE7164">
              <w:rPr>
                <w:rFonts w:ascii="Calibri" w:hAnsi="Calibri"/>
                <w:sz w:val="20"/>
              </w:rPr>
              <w:t xml:space="preserve">Travel grant from NCAP to attend </w:t>
            </w:r>
            <w:proofErr w:type="spellStart"/>
            <w:r w:rsidRPr="00FE7164">
              <w:rPr>
                <w:rFonts w:ascii="Calibri" w:hAnsi="Calibri"/>
                <w:sz w:val="20"/>
              </w:rPr>
              <w:t>RxImpact</w:t>
            </w:r>
            <w:proofErr w:type="spellEnd"/>
            <w:r w:rsidRPr="00FE7164">
              <w:rPr>
                <w:rFonts w:ascii="Calibri" w:hAnsi="Calibri"/>
                <w:sz w:val="20"/>
              </w:rPr>
              <w:t xml:space="preserve"> in Washington D.C.</w:t>
            </w:r>
          </w:p>
        </w:tc>
      </w:tr>
      <w:tr w:rsidR="0069069F" w:rsidRPr="00FE7164" w14:paraId="230EED4E" w14:textId="77777777" w:rsidTr="003046CD">
        <w:tc>
          <w:tcPr>
            <w:tcW w:w="1908" w:type="dxa"/>
          </w:tcPr>
          <w:p w14:paraId="120CB284" w14:textId="77777777" w:rsidR="0069069F" w:rsidRPr="00FE7164" w:rsidRDefault="0069069F" w:rsidP="00D24E87">
            <w:pPr>
              <w:rPr>
                <w:rFonts w:ascii="Calibri" w:hAnsi="Calibri"/>
                <w:sz w:val="20"/>
              </w:rPr>
            </w:pPr>
            <w:r>
              <w:rPr>
                <w:rFonts w:ascii="Calibri" w:hAnsi="Calibri"/>
                <w:sz w:val="20"/>
              </w:rPr>
              <w:t>November 2010</w:t>
            </w:r>
          </w:p>
        </w:tc>
        <w:tc>
          <w:tcPr>
            <w:tcW w:w="7938" w:type="dxa"/>
          </w:tcPr>
          <w:p w14:paraId="0C292F79" w14:textId="77777777" w:rsidR="0069069F" w:rsidRPr="00FE7164" w:rsidRDefault="00E12EE5" w:rsidP="0047311F">
            <w:pPr>
              <w:rPr>
                <w:rFonts w:ascii="Calibri" w:hAnsi="Calibri"/>
                <w:sz w:val="20"/>
              </w:rPr>
            </w:pPr>
            <w:r>
              <w:rPr>
                <w:rFonts w:ascii="Calibri" w:hAnsi="Calibri"/>
                <w:sz w:val="20"/>
              </w:rPr>
              <w:t xml:space="preserve">Inducted into </w:t>
            </w:r>
            <w:r w:rsidR="0069069F" w:rsidRPr="007E42BA">
              <w:rPr>
                <w:rFonts w:ascii="Calibri" w:hAnsi="Calibri"/>
                <w:i/>
                <w:sz w:val="20"/>
              </w:rPr>
              <w:t>Phi Lambda Sigma</w:t>
            </w:r>
            <w:r w:rsidR="007E42BA">
              <w:rPr>
                <w:rFonts w:ascii="Calibri" w:hAnsi="Calibri"/>
                <w:i/>
                <w:sz w:val="20"/>
              </w:rPr>
              <w:t>,</w:t>
            </w:r>
            <w:r w:rsidR="0069069F">
              <w:rPr>
                <w:rFonts w:ascii="Calibri" w:hAnsi="Calibri"/>
                <w:sz w:val="20"/>
              </w:rPr>
              <w:t xml:space="preserve"> Pharmacy Leadership Honorary</w:t>
            </w:r>
          </w:p>
        </w:tc>
      </w:tr>
      <w:tr w:rsidR="00D24E87" w:rsidRPr="00FE7164" w14:paraId="48EBDAF3" w14:textId="77777777" w:rsidTr="003046CD">
        <w:tc>
          <w:tcPr>
            <w:tcW w:w="1908" w:type="dxa"/>
          </w:tcPr>
          <w:p w14:paraId="0EB29398" w14:textId="77777777" w:rsidR="00D24E87" w:rsidRPr="00FE7164" w:rsidRDefault="00CF295C" w:rsidP="00D24E87">
            <w:pPr>
              <w:rPr>
                <w:rFonts w:ascii="Calibri" w:hAnsi="Calibri"/>
                <w:sz w:val="20"/>
              </w:rPr>
            </w:pPr>
            <w:r w:rsidRPr="00FE7164">
              <w:rPr>
                <w:rFonts w:ascii="Calibri" w:hAnsi="Calibri"/>
                <w:sz w:val="20"/>
              </w:rPr>
              <w:t>January 2008</w:t>
            </w:r>
          </w:p>
        </w:tc>
        <w:tc>
          <w:tcPr>
            <w:tcW w:w="7938" w:type="dxa"/>
          </w:tcPr>
          <w:p w14:paraId="73D4E1EB" w14:textId="77777777" w:rsidR="00CF295C" w:rsidRPr="00FE7164" w:rsidRDefault="00CF295C" w:rsidP="0047311F">
            <w:pPr>
              <w:rPr>
                <w:rFonts w:ascii="Calibri" w:hAnsi="Calibri"/>
                <w:sz w:val="20"/>
              </w:rPr>
            </w:pPr>
            <w:r w:rsidRPr="00FE7164">
              <w:rPr>
                <w:rFonts w:ascii="Calibri" w:hAnsi="Calibri"/>
                <w:sz w:val="20"/>
              </w:rPr>
              <w:t>Faculty Traineeship in Biotechnology at the National Institutes of Health, Bethesda, MD</w:t>
            </w:r>
          </w:p>
        </w:tc>
      </w:tr>
      <w:tr w:rsidR="00D24E87" w:rsidRPr="00FE7164" w14:paraId="19581F05" w14:textId="77777777" w:rsidTr="003046CD">
        <w:tc>
          <w:tcPr>
            <w:tcW w:w="1908" w:type="dxa"/>
          </w:tcPr>
          <w:p w14:paraId="1B3B6962" w14:textId="0FBC7764" w:rsidR="00D24E87" w:rsidRPr="00FE7164" w:rsidRDefault="00D24E87" w:rsidP="00D24E87">
            <w:pPr>
              <w:rPr>
                <w:rFonts w:ascii="Calibri" w:hAnsi="Calibri"/>
                <w:sz w:val="20"/>
              </w:rPr>
            </w:pPr>
          </w:p>
        </w:tc>
        <w:tc>
          <w:tcPr>
            <w:tcW w:w="7938" w:type="dxa"/>
          </w:tcPr>
          <w:p w14:paraId="5146848E" w14:textId="5308B2B4" w:rsidR="00D24E87" w:rsidRPr="00FE7164" w:rsidRDefault="00D24E87" w:rsidP="00D24E87">
            <w:pPr>
              <w:rPr>
                <w:rFonts w:ascii="Calibri" w:hAnsi="Calibri"/>
                <w:sz w:val="20"/>
              </w:rPr>
            </w:pPr>
          </w:p>
        </w:tc>
      </w:tr>
    </w:tbl>
    <w:p w14:paraId="64AAB7B7" w14:textId="77777777" w:rsidR="00773CA4" w:rsidRPr="00FE7164" w:rsidRDefault="00773CA4" w:rsidP="00F34527">
      <w:pPr>
        <w:rPr>
          <w:rFonts w:ascii="Calibri" w:hAnsi="Calibri"/>
          <w:sz w:val="20"/>
        </w:rPr>
      </w:pPr>
    </w:p>
    <w:sectPr w:rsidR="00773CA4" w:rsidRPr="00FE7164" w:rsidSect="000D78FC">
      <w:footerReference w:type="default" r:id="rId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B35E" w14:textId="77777777" w:rsidR="000C4462" w:rsidRDefault="000C4462" w:rsidP="00086E8F">
      <w:r>
        <w:separator/>
      </w:r>
    </w:p>
  </w:endnote>
  <w:endnote w:type="continuationSeparator" w:id="0">
    <w:p w14:paraId="0FEC811A" w14:textId="77777777" w:rsidR="000C4462" w:rsidRDefault="000C4462" w:rsidP="000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5C89" w14:textId="3FFB1CEF" w:rsidR="00461EEB" w:rsidRDefault="00461EEB">
    <w:pPr>
      <w:pStyle w:val="Footer"/>
      <w:jc w:val="right"/>
    </w:pPr>
    <w:r>
      <w:fldChar w:fldCharType="begin"/>
    </w:r>
    <w:r>
      <w:instrText xml:space="preserve"> PAGE   \* MERGEFORMAT </w:instrText>
    </w:r>
    <w:r>
      <w:fldChar w:fldCharType="separate"/>
    </w:r>
    <w:r w:rsidR="00C96A4A">
      <w:rPr>
        <w:noProof/>
      </w:rPr>
      <w:t>7</w:t>
    </w:r>
    <w:r>
      <w:fldChar w:fldCharType="end"/>
    </w:r>
  </w:p>
  <w:p w14:paraId="7AA9B33B" w14:textId="77777777" w:rsidR="00461EEB" w:rsidRPr="005C60D3" w:rsidRDefault="00461EEB">
    <w:pPr>
      <w:pStyle w:val="Footer"/>
      <w:jc w:val="right"/>
      <w:rPr>
        <w:rFonts w:asciiTheme="minorHAnsi" w:hAnsiTheme="minorHAnsi" w:cstheme="minorHAnsi"/>
      </w:rPr>
    </w:pPr>
    <w:r w:rsidRPr="005C60D3">
      <w:rPr>
        <w:rFonts w:asciiTheme="minorHAnsi" w:hAnsiTheme="minorHAnsi" w:cstheme="minorHAnsi"/>
      </w:rPr>
      <w:t>Maya Wai</w:t>
    </w:r>
    <w:r w:rsidR="00196A80">
      <w:rPr>
        <w:rFonts w:asciiTheme="minorHAnsi" w:hAnsiTheme="minorHAnsi" w:cstheme="minorHAnsi"/>
      </w:rPr>
      <w:t>, PharmD</w:t>
    </w:r>
    <w:r w:rsidR="009E7875">
      <w:rPr>
        <w:rFonts w:asciiTheme="minorHAnsi" w:hAnsiTheme="minorHAnsi" w:cstheme="minorHAnsi"/>
      </w:rPr>
      <w:t>, BCPS</w:t>
    </w:r>
  </w:p>
  <w:p w14:paraId="5B4DD8DD" w14:textId="77777777" w:rsidR="00461EEB" w:rsidRDefault="0046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FD60" w14:textId="77777777" w:rsidR="000C4462" w:rsidRDefault="000C4462" w:rsidP="00086E8F">
      <w:r>
        <w:separator/>
      </w:r>
    </w:p>
  </w:footnote>
  <w:footnote w:type="continuationSeparator" w:id="0">
    <w:p w14:paraId="1B096BBC" w14:textId="77777777" w:rsidR="000C4462" w:rsidRDefault="000C4462" w:rsidP="0008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24"/>
    <w:multiLevelType w:val="hybridMultilevel"/>
    <w:tmpl w:val="65D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015"/>
    <w:multiLevelType w:val="hybridMultilevel"/>
    <w:tmpl w:val="59D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7635"/>
    <w:multiLevelType w:val="hybridMultilevel"/>
    <w:tmpl w:val="4DA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195D"/>
    <w:multiLevelType w:val="hybridMultilevel"/>
    <w:tmpl w:val="67DC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42109"/>
    <w:multiLevelType w:val="hybridMultilevel"/>
    <w:tmpl w:val="07B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53C98"/>
    <w:multiLevelType w:val="hybridMultilevel"/>
    <w:tmpl w:val="8D8C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9310F"/>
    <w:multiLevelType w:val="hybridMultilevel"/>
    <w:tmpl w:val="0028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19683D"/>
    <w:multiLevelType w:val="hybridMultilevel"/>
    <w:tmpl w:val="7990E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934FD0"/>
    <w:multiLevelType w:val="hybridMultilevel"/>
    <w:tmpl w:val="3768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67F8C"/>
    <w:multiLevelType w:val="hybridMultilevel"/>
    <w:tmpl w:val="C51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73FAB"/>
    <w:multiLevelType w:val="hybridMultilevel"/>
    <w:tmpl w:val="02D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34A88"/>
    <w:multiLevelType w:val="hybridMultilevel"/>
    <w:tmpl w:val="20E8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F1D3A"/>
    <w:multiLevelType w:val="hybridMultilevel"/>
    <w:tmpl w:val="F02E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73AF3"/>
    <w:multiLevelType w:val="hybridMultilevel"/>
    <w:tmpl w:val="90D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601603">
    <w:abstractNumId w:val="2"/>
  </w:num>
  <w:num w:numId="2" w16cid:durableId="1519193348">
    <w:abstractNumId w:val="8"/>
  </w:num>
  <w:num w:numId="3" w16cid:durableId="739596640">
    <w:abstractNumId w:val="4"/>
  </w:num>
  <w:num w:numId="4" w16cid:durableId="2109351033">
    <w:abstractNumId w:val="6"/>
  </w:num>
  <w:num w:numId="5" w16cid:durableId="742416662">
    <w:abstractNumId w:val="0"/>
  </w:num>
  <w:num w:numId="6" w16cid:durableId="98138639">
    <w:abstractNumId w:val="3"/>
  </w:num>
  <w:num w:numId="7" w16cid:durableId="304435479">
    <w:abstractNumId w:val="5"/>
  </w:num>
  <w:num w:numId="8" w16cid:durableId="1345984965">
    <w:abstractNumId w:val="12"/>
  </w:num>
  <w:num w:numId="9" w16cid:durableId="1645812065">
    <w:abstractNumId w:val="10"/>
  </w:num>
  <w:num w:numId="10" w16cid:durableId="1036152219">
    <w:abstractNumId w:val="9"/>
  </w:num>
  <w:num w:numId="11" w16cid:durableId="751776023">
    <w:abstractNumId w:val="11"/>
  </w:num>
  <w:num w:numId="12" w16cid:durableId="1739864414">
    <w:abstractNumId w:val="1"/>
  </w:num>
  <w:num w:numId="13" w16cid:durableId="1681930607">
    <w:abstractNumId w:val="7"/>
  </w:num>
  <w:num w:numId="14" w16cid:durableId="62456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73"/>
    <w:rsid w:val="0000001C"/>
    <w:rsid w:val="000100BA"/>
    <w:rsid w:val="00012BFB"/>
    <w:rsid w:val="000176B0"/>
    <w:rsid w:val="00022678"/>
    <w:rsid w:val="000274C1"/>
    <w:rsid w:val="00030B1A"/>
    <w:rsid w:val="000319EA"/>
    <w:rsid w:val="00035F83"/>
    <w:rsid w:val="0004482A"/>
    <w:rsid w:val="0004558A"/>
    <w:rsid w:val="00047D84"/>
    <w:rsid w:val="00052433"/>
    <w:rsid w:val="00056ACA"/>
    <w:rsid w:val="0005784E"/>
    <w:rsid w:val="00057F42"/>
    <w:rsid w:val="00061CE9"/>
    <w:rsid w:val="00063BA0"/>
    <w:rsid w:val="00076563"/>
    <w:rsid w:val="000823D8"/>
    <w:rsid w:val="000843FD"/>
    <w:rsid w:val="00085328"/>
    <w:rsid w:val="000865E7"/>
    <w:rsid w:val="00086E8F"/>
    <w:rsid w:val="00087FB5"/>
    <w:rsid w:val="0009119B"/>
    <w:rsid w:val="00092F1A"/>
    <w:rsid w:val="00093961"/>
    <w:rsid w:val="0009428F"/>
    <w:rsid w:val="00096BD9"/>
    <w:rsid w:val="000A31BA"/>
    <w:rsid w:val="000A5642"/>
    <w:rsid w:val="000B36BF"/>
    <w:rsid w:val="000C0B4A"/>
    <w:rsid w:val="000C3D41"/>
    <w:rsid w:val="000C4462"/>
    <w:rsid w:val="000C612E"/>
    <w:rsid w:val="000C7433"/>
    <w:rsid w:val="000D1F87"/>
    <w:rsid w:val="000D25D5"/>
    <w:rsid w:val="000D6796"/>
    <w:rsid w:val="000D6F85"/>
    <w:rsid w:val="000D78FC"/>
    <w:rsid w:val="000D7A47"/>
    <w:rsid w:val="000E2656"/>
    <w:rsid w:val="000E3A16"/>
    <w:rsid w:val="000E40CC"/>
    <w:rsid w:val="000E4C86"/>
    <w:rsid w:val="000F1415"/>
    <w:rsid w:val="000F2B34"/>
    <w:rsid w:val="000F5EBB"/>
    <w:rsid w:val="00100822"/>
    <w:rsid w:val="00101911"/>
    <w:rsid w:val="00104D7A"/>
    <w:rsid w:val="001068F6"/>
    <w:rsid w:val="00110E0F"/>
    <w:rsid w:val="001114F1"/>
    <w:rsid w:val="001168CD"/>
    <w:rsid w:val="00120073"/>
    <w:rsid w:val="001219F8"/>
    <w:rsid w:val="00124336"/>
    <w:rsid w:val="00125EB3"/>
    <w:rsid w:val="00127870"/>
    <w:rsid w:val="001446ED"/>
    <w:rsid w:val="0014616B"/>
    <w:rsid w:val="00146977"/>
    <w:rsid w:val="00147C94"/>
    <w:rsid w:val="001511B9"/>
    <w:rsid w:val="001546C7"/>
    <w:rsid w:val="001578AD"/>
    <w:rsid w:val="00160D9F"/>
    <w:rsid w:val="00163645"/>
    <w:rsid w:val="001678FB"/>
    <w:rsid w:val="00170242"/>
    <w:rsid w:val="00175371"/>
    <w:rsid w:val="001762F6"/>
    <w:rsid w:val="00177B3D"/>
    <w:rsid w:val="00181720"/>
    <w:rsid w:val="00181BB7"/>
    <w:rsid w:val="00187D60"/>
    <w:rsid w:val="001941A7"/>
    <w:rsid w:val="00196A80"/>
    <w:rsid w:val="001A648D"/>
    <w:rsid w:val="001B4194"/>
    <w:rsid w:val="001C3161"/>
    <w:rsid w:val="001C3AF5"/>
    <w:rsid w:val="001D0976"/>
    <w:rsid w:val="001D37D2"/>
    <w:rsid w:val="001E6D08"/>
    <w:rsid w:val="001F002B"/>
    <w:rsid w:val="001F454F"/>
    <w:rsid w:val="001F7CF7"/>
    <w:rsid w:val="00200048"/>
    <w:rsid w:val="00207DEA"/>
    <w:rsid w:val="00210340"/>
    <w:rsid w:val="002356B8"/>
    <w:rsid w:val="00240D66"/>
    <w:rsid w:val="002418B9"/>
    <w:rsid w:val="00242369"/>
    <w:rsid w:val="002547C2"/>
    <w:rsid w:val="002608BA"/>
    <w:rsid w:val="0026246D"/>
    <w:rsid w:val="0026252B"/>
    <w:rsid w:val="00264372"/>
    <w:rsid w:val="002655BA"/>
    <w:rsid w:val="00270174"/>
    <w:rsid w:val="002716D6"/>
    <w:rsid w:val="00275329"/>
    <w:rsid w:val="002761DC"/>
    <w:rsid w:val="00285BF0"/>
    <w:rsid w:val="00290E75"/>
    <w:rsid w:val="0029112A"/>
    <w:rsid w:val="00295022"/>
    <w:rsid w:val="002975C8"/>
    <w:rsid w:val="002A3E65"/>
    <w:rsid w:val="002A5D55"/>
    <w:rsid w:val="002A684D"/>
    <w:rsid w:val="002B4786"/>
    <w:rsid w:val="002B6908"/>
    <w:rsid w:val="002B6A77"/>
    <w:rsid w:val="002B71FD"/>
    <w:rsid w:val="002C034B"/>
    <w:rsid w:val="002D052F"/>
    <w:rsid w:val="002D2093"/>
    <w:rsid w:val="002E2B92"/>
    <w:rsid w:val="002E4124"/>
    <w:rsid w:val="002F0BF7"/>
    <w:rsid w:val="002F1B70"/>
    <w:rsid w:val="002F26D5"/>
    <w:rsid w:val="002F59B5"/>
    <w:rsid w:val="0030195C"/>
    <w:rsid w:val="003046CD"/>
    <w:rsid w:val="00305F88"/>
    <w:rsid w:val="00307A93"/>
    <w:rsid w:val="00311FFD"/>
    <w:rsid w:val="00314CE5"/>
    <w:rsid w:val="00323FD2"/>
    <w:rsid w:val="00324D07"/>
    <w:rsid w:val="003275A0"/>
    <w:rsid w:val="0033068C"/>
    <w:rsid w:val="00334AD0"/>
    <w:rsid w:val="003372DD"/>
    <w:rsid w:val="00340F44"/>
    <w:rsid w:val="00343594"/>
    <w:rsid w:val="00343D77"/>
    <w:rsid w:val="00350C72"/>
    <w:rsid w:val="00351644"/>
    <w:rsid w:val="00356FC6"/>
    <w:rsid w:val="003578CE"/>
    <w:rsid w:val="00362891"/>
    <w:rsid w:val="00375C8B"/>
    <w:rsid w:val="003814A7"/>
    <w:rsid w:val="00381C1C"/>
    <w:rsid w:val="00382F81"/>
    <w:rsid w:val="0038523F"/>
    <w:rsid w:val="00391DE1"/>
    <w:rsid w:val="00394E63"/>
    <w:rsid w:val="00395268"/>
    <w:rsid w:val="0039681B"/>
    <w:rsid w:val="003A03EF"/>
    <w:rsid w:val="003A42D0"/>
    <w:rsid w:val="003A51D1"/>
    <w:rsid w:val="003B071D"/>
    <w:rsid w:val="003B298A"/>
    <w:rsid w:val="003B3B41"/>
    <w:rsid w:val="003C16F3"/>
    <w:rsid w:val="003C6D14"/>
    <w:rsid w:val="003C7A47"/>
    <w:rsid w:val="003D2216"/>
    <w:rsid w:val="003D638B"/>
    <w:rsid w:val="003D664E"/>
    <w:rsid w:val="003E5265"/>
    <w:rsid w:val="003E71D3"/>
    <w:rsid w:val="00400E7F"/>
    <w:rsid w:val="00410B4A"/>
    <w:rsid w:val="00412B75"/>
    <w:rsid w:val="00425214"/>
    <w:rsid w:val="00430E4A"/>
    <w:rsid w:val="00441A89"/>
    <w:rsid w:val="00445FB6"/>
    <w:rsid w:val="00450590"/>
    <w:rsid w:val="00451A21"/>
    <w:rsid w:val="00461EEB"/>
    <w:rsid w:val="00465BA2"/>
    <w:rsid w:val="0047123F"/>
    <w:rsid w:val="0047311F"/>
    <w:rsid w:val="004753C4"/>
    <w:rsid w:val="00487204"/>
    <w:rsid w:val="004932F8"/>
    <w:rsid w:val="004945C0"/>
    <w:rsid w:val="004B11E3"/>
    <w:rsid w:val="004B4329"/>
    <w:rsid w:val="004C3D3E"/>
    <w:rsid w:val="004D0285"/>
    <w:rsid w:val="004D587B"/>
    <w:rsid w:val="004D5E66"/>
    <w:rsid w:val="004E38C4"/>
    <w:rsid w:val="004E3BDE"/>
    <w:rsid w:val="004E57E0"/>
    <w:rsid w:val="004E6789"/>
    <w:rsid w:val="004F32C6"/>
    <w:rsid w:val="004F5935"/>
    <w:rsid w:val="00500D31"/>
    <w:rsid w:val="00503FD9"/>
    <w:rsid w:val="0051060B"/>
    <w:rsid w:val="00510C31"/>
    <w:rsid w:val="005200CB"/>
    <w:rsid w:val="00520B78"/>
    <w:rsid w:val="00520DCE"/>
    <w:rsid w:val="0052179C"/>
    <w:rsid w:val="005435E1"/>
    <w:rsid w:val="00551237"/>
    <w:rsid w:val="00551A20"/>
    <w:rsid w:val="00552550"/>
    <w:rsid w:val="0055671B"/>
    <w:rsid w:val="00560C96"/>
    <w:rsid w:val="00562CED"/>
    <w:rsid w:val="00567AFB"/>
    <w:rsid w:val="0057188F"/>
    <w:rsid w:val="00575B9B"/>
    <w:rsid w:val="00576924"/>
    <w:rsid w:val="00576C4C"/>
    <w:rsid w:val="005774C2"/>
    <w:rsid w:val="00577B6B"/>
    <w:rsid w:val="005851A0"/>
    <w:rsid w:val="00585E32"/>
    <w:rsid w:val="00587649"/>
    <w:rsid w:val="00591B13"/>
    <w:rsid w:val="005973C4"/>
    <w:rsid w:val="005A7D62"/>
    <w:rsid w:val="005B25DD"/>
    <w:rsid w:val="005B705B"/>
    <w:rsid w:val="005C24B7"/>
    <w:rsid w:val="005C3C2D"/>
    <w:rsid w:val="005C60D3"/>
    <w:rsid w:val="005D0302"/>
    <w:rsid w:val="005D3EB0"/>
    <w:rsid w:val="005D5366"/>
    <w:rsid w:val="005D5831"/>
    <w:rsid w:val="005E09B0"/>
    <w:rsid w:val="005E380D"/>
    <w:rsid w:val="005E4BE3"/>
    <w:rsid w:val="005F3B4C"/>
    <w:rsid w:val="005F5AB5"/>
    <w:rsid w:val="0060047F"/>
    <w:rsid w:val="0060669A"/>
    <w:rsid w:val="00607D32"/>
    <w:rsid w:val="00614561"/>
    <w:rsid w:val="006174A4"/>
    <w:rsid w:val="006215E4"/>
    <w:rsid w:val="00625CC5"/>
    <w:rsid w:val="00632684"/>
    <w:rsid w:val="00636D6C"/>
    <w:rsid w:val="00641D06"/>
    <w:rsid w:val="006420E9"/>
    <w:rsid w:val="00651734"/>
    <w:rsid w:val="00654D80"/>
    <w:rsid w:val="0065642B"/>
    <w:rsid w:val="00670886"/>
    <w:rsid w:val="00675C82"/>
    <w:rsid w:val="00682B8C"/>
    <w:rsid w:val="00686DDB"/>
    <w:rsid w:val="0069069F"/>
    <w:rsid w:val="0069272E"/>
    <w:rsid w:val="006964D6"/>
    <w:rsid w:val="006A7186"/>
    <w:rsid w:val="006B0CDF"/>
    <w:rsid w:val="006B30E0"/>
    <w:rsid w:val="006B3DAE"/>
    <w:rsid w:val="006B3DE0"/>
    <w:rsid w:val="006B7C1B"/>
    <w:rsid w:val="006C0CCF"/>
    <w:rsid w:val="006C5AB5"/>
    <w:rsid w:val="006C6252"/>
    <w:rsid w:val="006D35EE"/>
    <w:rsid w:val="006E23F1"/>
    <w:rsid w:val="006E373C"/>
    <w:rsid w:val="006E6653"/>
    <w:rsid w:val="006E682F"/>
    <w:rsid w:val="006E68EC"/>
    <w:rsid w:val="006E746E"/>
    <w:rsid w:val="006F216F"/>
    <w:rsid w:val="006F4FC1"/>
    <w:rsid w:val="006F5AB9"/>
    <w:rsid w:val="006F664A"/>
    <w:rsid w:val="00700496"/>
    <w:rsid w:val="00700927"/>
    <w:rsid w:val="007152F9"/>
    <w:rsid w:val="00722C0C"/>
    <w:rsid w:val="00726E9A"/>
    <w:rsid w:val="007330A1"/>
    <w:rsid w:val="00734FF2"/>
    <w:rsid w:val="00736A3E"/>
    <w:rsid w:val="007403AD"/>
    <w:rsid w:val="00741C18"/>
    <w:rsid w:val="00745E9C"/>
    <w:rsid w:val="00755336"/>
    <w:rsid w:val="007554DC"/>
    <w:rsid w:val="0075553C"/>
    <w:rsid w:val="007618DF"/>
    <w:rsid w:val="0076200F"/>
    <w:rsid w:val="00762BA5"/>
    <w:rsid w:val="00763287"/>
    <w:rsid w:val="00765841"/>
    <w:rsid w:val="00766BD7"/>
    <w:rsid w:val="00767A55"/>
    <w:rsid w:val="00773CA4"/>
    <w:rsid w:val="00780CC8"/>
    <w:rsid w:val="00793840"/>
    <w:rsid w:val="007A0179"/>
    <w:rsid w:val="007A1AA6"/>
    <w:rsid w:val="007B0FE6"/>
    <w:rsid w:val="007B7FD7"/>
    <w:rsid w:val="007D2A5D"/>
    <w:rsid w:val="007D6A5F"/>
    <w:rsid w:val="007E298D"/>
    <w:rsid w:val="007E3803"/>
    <w:rsid w:val="007E42BA"/>
    <w:rsid w:val="007E7AFD"/>
    <w:rsid w:val="007F0B9C"/>
    <w:rsid w:val="00814986"/>
    <w:rsid w:val="008151D6"/>
    <w:rsid w:val="00821093"/>
    <w:rsid w:val="008226EA"/>
    <w:rsid w:val="00832CDB"/>
    <w:rsid w:val="00836670"/>
    <w:rsid w:val="00840784"/>
    <w:rsid w:val="00840919"/>
    <w:rsid w:val="00845F37"/>
    <w:rsid w:val="00847A26"/>
    <w:rsid w:val="00850DB0"/>
    <w:rsid w:val="00856196"/>
    <w:rsid w:val="0086057B"/>
    <w:rsid w:val="0086057D"/>
    <w:rsid w:val="0086075C"/>
    <w:rsid w:val="00860C0E"/>
    <w:rsid w:val="00862EA7"/>
    <w:rsid w:val="008670A4"/>
    <w:rsid w:val="00867AE8"/>
    <w:rsid w:val="008715A2"/>
    <w:rsid w:val="00872920"/>
    <w:rsid w:val="00875056"/>
    <w:rsid w:val="00880F23"/>
    <w:rsid w:val="00881237"/>
    <w:rsid w:val="00881E7B"/>
    <w:rsid w:val="00883168"/>
    <w:rsid w:val="00887E27"/>
    <w:rsid w:val="00891403"/>
    <w:rsid w:val="008961CE"/>
    <w:rsid w:val="00896B91"/>
    <w:rsid w:val="008A04FA"/>
    <w:rsid w:val="008A0D36"/>
    <w:rsid w:val="008A1017"/>
    <w:rsid w:val="008A5503"/>
    <w:rsid w:val="008B1424"/>
    <w:rsid w:val="008B3243"/>
    <w:rsid w:val="008B39F4"/>
    <w:rsid w:val="008B40C1"/>
    <w:rsid w:val="008C0EE8"/>
    <w:rsid w:val="008D0AA9"/>
    <w:rsid w:val="008D108F"/>
    <w:rsid w:val="008D187D"/>
    <w:rsid w:val="008D7E80"/>
    <w:rsid w:val="008E6526"/>
    <w:rsid w:val="008E6969"/>
    <w:rsid w:val="008E70A3"/>
    <w:rsid w:val="008F2798"/>
    <w:rsid w:val="008F3B19"/>
    <w:rsid w:val="008F3E68"/>
    <w:rsid w:val="008F404C"/>
    <w:rsid w:val="00902131"/>
    <w:rsid w:val="00905E83"/>
    <w:rsid w:val="009063C8"/>
    <w:rsid w:val="00910905"/>
    <w:rsid w:val="00911A16"/>
    <w:rsid w:val="00911E79"/>
    <w:rsid w:val="00913074"/>
    <w:rsid w:val="009155C7"/>
    <w:rsid w:val="00915A42"/>
    <w:rsid w:val="00916F92"/>
    <w:rsid w:val="00923678"/>
    <w:rsid w:val="00924591"/>
    <w:rsid w:val="00932038"/>
    <w:rsid w:val="009354AB"/>
    <w:rsid w:val="00937DB9"/>
    <w:rsid w:val="0094272E"/>
    <w:rsid w:val="00944101"/>
    <w:rsid w:val="009441F7"/>
    <w:rsid w:val="009462F2"/>
    <w:rsid w:val="0095083E"/>
    <w:rsid w:val="009509B3"/>
    <w:rsid w:val="009561CD"/>
    <w:rsid w:val="00961CFA"/>
    <w:rsid w:val="00961E16"/>
    <w:rsid w:val="009665D6"/>
    <w:rsid w:val="0097214C"/>
    <w:rsid w:val="0097235E"/>
    <w:rsid w:val="00974A87"/>
    <w:rsid w:val="00975CBC"/>
    <w:rsid w:val="00976AD7"/>
    <w:rsid w:val="00980351"/>
    <w:rsid w:val="00984063"/>
    <w:rsid w:val="00984A7F"/>
    <w:rsid w:val="00986303"/>
    <w:rsid w:val="00986ED9"/>
    <w:rsid w:val="00991E1D"/>
    <w:rsid w:val="00992294"/>
    <w:rsid w:val="009A2BB1"/>
    <w:rsid w:val="009A54FC"/>
    <w:rsid w:val="009B19E8"/>
    <w:rsid w:val="009B483A"/>
    <w:rsid w:val="009B5135"/>
    <w:rsid w:val="009B65F5"/>
    <w:rsid w:val="009B7737"/>
    <w:rsid w:val="009C35D0"/>
    <w:rsid w:val="009C4FB7"/>
    <w:rsid w:val="009D134A"/>
    <w:rsid w:val="009D2083"/>
    <w:rsid w:val="009D5BCB"/>
    <w:rsid w:val="009E0358"/>
    <w:rsid w:val="009E03A8"/>
    <w:rsid w:val="009E1D38"/>
    <w:rsid w:val="009E2F75"/>
    <w:rsid w:val="009E7875"/>
    <w:rsid w:val="009F0973"/>
    <w:rsid w:val="009F3BDC"/>
    <w:rsid w:val="00A0030E"/>
    <w:rsid w:val="00A014A0"/>
    <w:rsid w:val="00A02815"/>
    <w:rsid w:val="00A04011"/>
    <w:rsid w:val="00A061F6"/>
    <w:rsid w:val="00A06B58"/>
    <w:rsid w:val="00A123FB"/>
    <w:rsid w:val="00A14716"/>
    <w:rsid w:val="00A32B78"/>
    <w:rsid w:val="00A346D5"/>
    <w:rsid w:val="00A36A8B"/>
    <w:rsid w:val="00A36AF5"/>
    <w:rsid w:val="00A4198F"/>
    <w:rsid w:val="00A423FD"/>
    <w:rsid w:val="00A4284B"/>
    <w:rsid w:val="00A449D6"/>
    <w:rsid w:val="00A502D7"/>
    <w:rsid w:val="00A515EE"/>
    <w:rsid w:val="00A554F3"/>
    <w:rsid w:val="00A55AEB"/>
    <w:rsid w:val="00A57702"/>
    <w:rsid w:val="00A651EB"/>
    <w:rsid w:val="00A66472"/>
    <w:rsid w:val="00A72472"/>
    <w:rsid w:val="00A75853"/>
    <w:rsid w:val="00A75D37"/>
    <w:rsid w:val="00A81DE1"/>
    <w:rsid w:val="00A931FE"/>
    <w:rsid w:val="00A934F0"/>
    <w:rsid w:val="00A94211"/>
    <w:rsid w:val="00A96AD9"/>
    <w:rsid w:val="00AA03A7"/>
    <w:rsid w:val="00AA03F0"/>
    <w:rsid w:val="00AB2D62"/>
    <w:rsid w:val="00AB7B65"/>
    <w:rsid w:val="00AC36A8"/>
    <w:rsid w:val="00AC6870"/>
    <w:rsid w:val="00AC6C73"/>
    <w:rsid w:val="00AC6F96"/>
    <w:rsid w:val="00AD2A31"/>
    <w:rsid w:val="00AD513B"/>
    <w:rsid w:val="00AE4FFE"/>
    <w:rsid w:val="00AF09EA"/>
    <w:rsid w:val="00B10874"/>
    <w:rsid w:val="00B20368"/>
    <w:rsid w:val="00B2123C"/>
    <w:rsid w:val="00B23126"/>
    <w:rsid w:val="00B258DE"/>
    <w:rsid w:val="00B25AD5"/>
    <w:rsid w:val="00B33448"/>
    <w:rsid w:val="00B340C1"/>
    <w:rsid w:val="00B34499"/>
    <w:rsid w:val="00B37B2D"/>
    <w:rsid w:val="00B47BCF"/>
    <w:rsid w:val="00B50425"/>
    <w:rsid w:val="00B52CC2"/>
    <w:rsid w:val="00B66668"/>
    <w:rsid w:val="00B7431E"/>
    <w:rsid w:val="00B77396"/>
    <w:rsid w:val="00B8685B"/>
    <w:rsid w:val="00B87E6F"/>
    <w:rsid w:val="00B9655A"/>
    <w:rsid w:val="00B96DE0"/>
    <w:rsid w:val="00BA1BC6"/>
    <w:rsid w:val="00BA3B08"/>
    <w:rsid w:val="00BB017B"/>
    <w:rsid w:val="00BB440C"/>
    <w:rsid w:val="00BD08E5"/>
    <w:rsid w:val="00BD1375"/>
    <w:rsid w:val="00BD7D6D"/>
    <w:rsid w:val="00BE1D94"/>
    <w:rsid w:val="00BE59D0"/>
    <w:rsid w:val="00BF03F6"/>
    <w:rsid w:val="00BF10F3"/>
    <w:rsid w:val="00BF47FB"/>
    <w:rsid w:val="00BF78BD"/>
    <w:rsid w:val="00C02CB0"/>
    <w:rsid w:val="00C02E27"/>
    <w:rsid w:val="00C05A20"/>
    <w:rsid w:val="00C126BB"/>
    <w:rsid w:val="00C21456"/>
    <w:rsid w:val="00C23286"/>
    <w:rsid w:val="00C2431E"/>
    <w:rsid w:val="00C330EC"/>
    <w:rsid w:val="00C33795"/>
    <w:rsid w:val="00C3586E"/>
    <w:rsid w:val="00C44370"/>
    <w:rsid w:val="00C50376"/>
    <w:rsid w:val="00C503E3"/>
    <w:rsid w:val="00C558A3"/>
    <w:rsid w:val="00C56151"/>
    <w:rsid w:val="00C562C7"/>
    <w:rsid w:val="00C56D09"/>
    <w:rsid w:val="00C73B52"/>
    <w:rsid w:val="00C85C54"/>
    <w:rsid w:val="00C96A4A"/>
    <w:rsid w:val="00CA1F53"/>
    <w:rsid w:val="00CA71D7"/>
    <w:rsid w:val="00CC5C81"/>
    <w:rsid w:val="00CC5D33"/>
    <w:rsid w:val="00CD1FAA"/>
    <w:rsid w:val="00CD23B8"/>
    <w:rsid w:val="00CD774C"/>
    <w:rsid w:val="00CE468F"/>
    <w:rsid w:val="00CF295C"/>
    <w:rsid w:val="00D00DA3"/>
    <w:rsid w:val="00D040FA"/>
    <w:rsid w:val="00D06BAD"/>
    <w:rsid w:val="00D102D8"/>
    <w:rsid w:val="00D200A2"/>
    <w:rsid w:val="00D24036"/>
    <w:rsid w:val="00D24DC6"/>
    <w:rsid w:val="00D24E87"/>
    <w:rsid w:val="00D3059E"/>
    <w:rsid w:val="00D31AA1"/>
    <w:rsid w:val="00D3382B"/>
    <w:rsid w:val="00D35003"/>
    <w:rsid w:val="00D40D48"/>
    <w:rsid w:val="00D41223"/>
    <w:rsid w:val="00D4668B"/>
    <w:rsid w:val="00D50253"/>
    <w:rsid w:val="00D5196D"/>
    <w:rsid w:val="00D53FF9"/>
    <w:rsid w:val="00D56E1F"/>
    <w:rsid w:val="00D70B07"/>
    <w:rsid w:val="00D71B11"/>
    <w:rsid w:val="00D72624"/>
    <w:rsid w:val="00D8405B"/>
    <w:rsid w:val="00D90F19"/>
    <w:rsid w:val="00D92D79"/>
    <w:rsid w:val="00D94B26"/>
    <w:rsid w:val="00DA3851"/>
    <w:rsid w:val="00DB07EC"/>
    <w:rsid w:val="00DB6B25"/>
    <w:rsid w:val="00DB77FF"/>
    <w:rsid w:val="00DC200B"/>
    <w:rsid w:val="00DC33C6"/>
    <w:rsid w:val="00DC45E2"/>
    <w:rsid w:val="00DC5096"/>
    <w:rsid w:val="00DC7991"/>
    <w:rsid w:val="00DD358F"/>
    <w:rsid w:val="00DD68C8"/>
    <w:rsid w:val="00DD7703"/>
    <w:rsid w:val="00DE1011"/>
    <w:rsid w:val="00DE7677"/>
    <w:rsid w:val="00DF03DD"/>
    <w:rsid w:val="00DF3C5B"/>
    <w:rsid w:val="00DF693B"/>
    <w:rsid w:val="00E004B5"/>
    <w:rsid w:val="00E02930"/>
    <w:rsid w:val="00E11F11"/>
    <w:rsid w:val="00E12EE5"/>
    <w:rsid w:val="00E21AD9"/>
    <w:rsid w:val="00E23C38"/>
    <w:rsid w:val="00E23D07"/>
    <w:rsid w:val="00E3176D"/>
    <w:rsid w:val="00E321CE"/>
    <w:rsid w:val="00E34BC3"/>
    <w:rsid w:val="00E3621D"/>
    <w:rsid w:val="00E37AF8"/>
    <w:rsid w:val="00E40D09"/>
    <w:rsid w:val="00E4108F"/>
    <w:rsid w:val="00E459C7"/>
    <w:rsid w:val="00E45B50"/>
    <w:rsid w:val="00E46FC6"/>
    <w:rsid w:val="00E50D8B"/>
    <w:rsid w:val="00E57176"/>
    <w:rsid w:val="00E63873"/>
    <w:rsid w:val="00E63D28"/>
    <w:rsid w:val="00E70338"/>
    <w:rsid w:val="00E83BF7"/>
    <w:rsid w:val="00E86E20"/>
    <w:rsid w:val="00E91255"/>
    <w:rsid w:val="00E91B4B"/>
    <w:rsid w:val="00E92BD4"/>
    <w:rsid w:val="00E97BA1"/>
    <w:rsid w:val="00EB0D75"/>
    <w:rsid w:val="00EB3FDD"/>
    <w:rsid w:val="00ED18A4"/>
    <w:rsid w:val="00ED4458"/>
    <w:rsid w:val="00EE04F2"/>
    <w:rsid w:val="00EE13C9"/>
    <w:rsid w:val="00EE7839"/>
    <w:rsid w:val="00EF27CB"/>
    <w:rsid w:val="00EF3944"/>
    <w:rsid w:val="00EF7064"/>
    <w:rsid w:val="00F010D9"/>
    <w:rsid w:val="00F0244A"/>
    <w:rsid w:val="00F036A3"/>
    <w:rsid w:val="00F0625B"/>
    <w:rsid w:val="00F066CB"/>
    <w:rsid w:val="00F07117"/>
    <w:rsid w:val="00F07619"/>
    <w:rsid w:val="00F11BE7"/>
    <w:rsid w:val="00F132BD"/>
    <w:rsid w:val="00F13487"/>
    <w:rsid w:val="00F14331"/>
    <w:rsid w:val="00F15552"/>
    <w:rsid w:val="00F17201"/>
    <w:rsid w:val="00F24DDB"/>
    <w:rsid w:val="00F308B7"/>
    <w:rsid w:val="00F314F2"/>
    <w:rsid w:val="00F34527"/>
    <w:rsid w:val="00F418B8"/>
    <w:rsid w:val="00F425D2"/>
    <w:rsid w:val="00F43C8B"/>
    <w:rsid w:val="00F45975"/>
    <w:rsid w:val="00F5022D"/>
    <w:rsid w:val="00F50A3D"/>
    <w:rsid w:val="00F52A21"/>
    <w:rsid w:val="00F53E0F"/>
    <w:rsid w:val="00F576DB"/>
    <w:rsid w:val="00F6159B"/>
    <w:rsid w:val="00F75E7C"/>
    <w:rsid w:val="00F777EC"/>
    <w:rsid w:val="00F80566"/>
    <w:rsid w:val="00F8678F"/>
    <w:rsid w:val="00F90238"/>
    <w:rsid w:val="00F92C31"/>
    <w:rsid w:val="00F94734"/>
    <w:rsid w:val="00FA668E"/>
    <w:rsid w:val="00FC1599"/>
    <w:rsid w:val="00FC58C8"/>
    <w:rsid w:val="00FC7C31"/>
    <w:rsid w:val="00FD1262"/>
    <w:rsid w:val="00FE5B36"/>
    <w:rsid w:val="00FE7164"/>
    <w:rsid w:val="00FF49F1"/>
    <w:rsid w:val="00FF4D4C"/>
    <w:rsid w:val="00FF516C"/>
    <w:rsid w:val="00FF5506"/>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27FC3"/>
  <w15:docId w15:val="{BE2AF88D-DE77-4B54-8019-56851099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6C73"/>
    <w:rPr>
      <w:color w:val="0000FF"/>
      <w:u w:val="single"/>
    </w:rPr>
  </w:style>
  <w:style w:type="paragraph" w:styleId="Date">
    <w:name w:val="Date"/>
    <w:basedOn w:val="Normal"/>
    <w:link w:val="DateChar"/>
    <w:rsid w:val="00552550"/>
    <w:pPr>
      <w:tabs>
        <w:tab w:val="left" w:pos="2160"/>
        <w:tab w:val="right" w:pos="10080"/>
      </w:tabs>
      <w:spacing w:before="120"/>
    </w:pPr>
    <w:rPr>
      <w:szCs w:val="20"/>
    </w:rPr>
  </w:style>
  <w:style w:type="character" w:customStyle="1" w:styleId="DateChar">
    <w:name w:val="Date Char"/>
    <w:basedOn w:val="DefaultParagraphFont"/>
    <w:link w:val="Date"/>
    <w:rsid w:val="00552550"/>
    <w:rPr>
      <w:sz w:val="24"/>
    </w:rPr>
  </w:style>
  <w:style w:type="table" w:styleId="TableGrid">
    <w:name w:val="Table Grid"/>
    <w:basedOn w:val="TableNormal"/>
    <w:rsid w:val="00F5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86E8F"/>
    <w:pPr>
      <w:tabs>
        <w:tab w:val="center" w:pos="4680"/>
        <w:tab w:val="right" w:pos="9360"/>
      </w:tabs>
    </w:pPr>
  </w:style>
  <w:style w:type="character" w:customStyle="1" w:styleId="HeaderChar">
    <w:name w:val="Header Char"/>
    <w:basedOn w:val="DefaultParagraphFont"/>
    <w:link w:val="Header"/>
    <w:rsid w:val="00086E8F"/>
    <w:rPr>
      <w:sz w:val="24"/>
      <w:szCs w:val="24"/>
    </w:rPr>
  </w:style>
  <w:style w:type="paragraph" w:styleId="Footer">
    <w:name w:val="footer"/>
    <w:basedOn w:val="Normal"/>
    <w:link w:val="FooterChar"/>
    <w:uiPriority w:val="99"/>
    <w:rsid w:val="00086E8F"/>
    <w:pPr>
      <w:tabs>
        <w:tab w:val="center" w:pos="4680"/>
        <w:tab w:val="right" w:pos="9360"/>
      </w:tabs>
    </w:pPr>
  </w:style>
  <w:style w:type="character" w:customStyle="1" w:styleId="FooterChar">
    <w:name w:val="Footer Char"/>
    <w:basedOn w:val="DefaultParagraphFont"/>
    <w:link w:val="Footer"/>
    <w:uiPriority w:val="99"/>
    <w:rsid w:val="00086E8F"/>
    <w:rPr>
      <w:sz w:val="24"/>
      <w:szCs w:val="24"/>
    </w:rPr>
  </w:style>
  <w:style w:type="paragraph" w:styleId="BalloonText">
    <w:name w:val="Balloon Text"/>
    <w:basedOn w:val="Normal"/>
    <w:link w:val="BalloonTextChar"/>
    <w:rsid w:val="00086E8F"/>
    <w:rPr>
      <w:rFonts w:ascii="Tahoma" w:hAnsi="Tahoma" w:cs="Tahoma"/>
      <w:sz w:val="16"/>
      <w:szCs w:val="16"/>
    </w:rPr>
  </w:style>
  <w:style w:type="character" w:customStyle="1" w:styleId="BalloonTextChar">
    <w:name w:val="Balloon Text Char"/>
    <w:basedOn w:val="DefaultParagraphFont"/>
    <w:link w:val="BalloonText"/>
    <w:rsid w:val="00086E8F"/>
    <w:rPr>
      <w:rFonts w:ascii="Tahoma" w:hAnsi="Tahoma" w:cs="Tahoma"/>
      <w:sz w:val="16"/>
      <w:szCs w:val="16"/>
    </w:rPr>
  </w:style>
  <w:style w:type="paragraph" w:styleId="ListParagraph">
    <w:name w:val="List Paragraph"/>
    <w:basedOn w:val="Normal"/>
    <w:uiPriority w:val="34"/>
    <w:qFormat/>
    <w:rsid w:val="0060669A"/>
    <w:pPr>
      <w:ind w:left="720"/>
      <w:contextualSpacing/>
    </w:pPr>
  </w:style>
  <w:style w:type="character" w:styleId="CommentReference">
    <w:name w:val="annotation reference"/>
    <w:basedOn w:val="DefaultParagraphFont"/>
    <w:rsid w:val="00285BF0"/>
    <w:rPr>
      <w:sz w:val="16"/>
      <w:szCs w:val="16"/>
    </w:rPr>
  </w:style>
  <w:style w:type="paragraph" w:styleId="CommentText">
    <w:name w:val="annotation text"/>
    <w:basedOn w:val="Normal"/>
    <w:link w:val="CommentTextChar"/>
    <w:rsid w:val="00285BF0"/>
    <w:rPr>
      <w:sz w:val="20"/>
      <w:szCs w:val="20"/>
    </w:rPr>
  </w:style>
  <w:style w:type="character" w:customStyle="1" w:styleId="CommentTextChar">
    <w:name w:val="Comment Text Char"/>
    <w:basedOn w:val="DefaultParagraphFont"/>
    <w:link w:val="CommentText"/>
    <w:rsid w:val="00285BF0"/>
  </w:style>
  <w:style w:type="paragraph" w:styleId="CommentSubject">
    <w:name w:val="annotation subject"/>
    <w:basedOn w:val="CommentText"/>
    <w:next w:val="CommentText"/>
    <w:link w:val="CommentSubjectChar"/>
    <w:rsid w:val="00285BF0"/>
    <w:rPr>
      <w:b/>
      <w:bCs/>
    </w:rPr>
  </w:style>
  <w:style w:type="character" w:customStyle="1" w:styleId="CommentSubjectChar">
    <w:name w:val="Comment Subject Char"/>
    <w:basedOn w:val="CommentTextChar"/>
    <w:link w:val="CommentSubject"/>
    <w:rsid w:val="00285BF0"/>
    <w:rPr>
      <w:b/>
      <w:bCs/>
    </w:rPr>
  </w:style>
  <w:style w:type="paragraph" w:styleId="NormalWeb">
    <w:name w:val="Normal (Web)"/>
    <w:basedOn w:val="Normal"/>
    <w:uiPriority w:val="99"/>
    <w:unhideWhenUsed/>
    <w:rsid w:val="00BF03F6"/>
    <w:pPr>
      <w:spacing w:before="100" w:beforeAutospacing="1" w:after="100" w:afterAutospacing="1"/>
    </w:pPr>
  </w:style>
  <w:style w:type="character" w:customStyle="1" w:styleId="journalname">
    <w:name w:val="journalname"/>
    <w:basedOn w:val="DefaultParagraphFont"/>
    <w:rsid w:val="00362891"/>
  </w:style>
  <w:style w:type="character" w:customStyle="1" w:styleId="year">
    <w:name w:val="year"/>
    <w:basedOn w:val="DefaultParagraphFont"/>
    <w:rsid w:val="00362891"/>
  </w:style>
  <w:style w:type="character" w:customStyle="1" w:styleId="volume">
    <w:name w:val="volume"/>
    <w:basedOn w:val="DefaultParagraphFont"/>
    <w:rsid w:val="00362891"/>
  </w:style>
  <w:style w:type="character" w:customStyle="1" w:styleId="issue">
    <w:name w:val="issue"/>
    <w:basedOn w:val="DefaultParagraphFont"/>
    <w:rsid w:val="00362891"/>
  </w:style>
  <w:style w:type="character" w:customStyle="1" w:styleId="page">
    <w:name w:val="page"/>
    <w:basedOn w:val="DefaultParagraphFont"/>
    <w:rsid w:val="0036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719">
      <w:bodyDiv w:val="1"/>
      <w:marLeft w:val="0"/>
      <w:marRight w:val="0"/>
      <w:marTop w:val="0"/>
      <w:marBottom w:val="0"/>
      <w:divBdr>
        <w:top w:val="none" w:sz="0" w:space="0" w:color="auto"/>
        <w:left w:val="none" w:sz="0" w:space="0" w:color="auto"/>
        <w:bottom w:val="none" w:sz="0" w:space="0" w:color="auto"/>
        <w:right w:val="none" w:sz="0" w:space="0" w:color="auto"/>
      </w:divBdr>
    </w:div>
    <w:div w:id="344481347">
      <w:bodyDiv w:val="1"/>
      <w:marLeft w:val="0"/>
      <w:marRight w:val="0"/>
      <w:marTop w:val="0"/>
      <w:marBottom w:val="0"/>
      <w:divBdr>
        <w:top w:val="none" w:sz="0" w:space="0" w:color="auto"/>
        <w:left w:val="none" w:sz="0" w:space="0" w:color="auto"/>
        <w:bottom w:val="none" w:sz="0" w:space="0" w:color="auto"/>
        <w:right w:val="none" w:sz="0" w:space="0" w:color="auto"/>
      </w:divBdr>
    </w:div>
    <w:div w:id="671420789">
      <w:bodyDiv w:val="1"/>
      <w:marLeft w:val="0"/>
      <w:marRight w:val="0"/>
      <w:marTop w:val="0"/>
      <w:marBottom w:val="0"/>
      <w:divBdr>
        <w:top w:val="none" w:sz="0" w:space="0" w:color="auto"/>
        <w:left w:val="none" w:sz="0" w:space="0" w:color="auto"/>
        <w:bottom w:val="none" w:sz="0" w:space="0" w:color="auto"/>
        <w:right w:val="none" w:sz="0" w:space="0" w:color="auto"/>
      </w:divBdr>
    </w:div>
    <w:div w:id="1027296587">
      <w:bodyDiv w:val="1"/>
      <w:marLeft w:val="0"/>
      <w:marRight w:val="0"/>
      <w:marTop w:val="0"/>
      <w:marBottom w:val="0"/>
      <w:divBdr>
        <w:top w:val="none" w:sz="0" w:space="0" w:color="auto"/>
        <w:left w:val="none" w:sz="0" w:space="0" w:color="auto"/>
        <w:bottom w:val="none" w:sz="0" w:space="0" w:color="auto"/>
        <w:right w:val="none" w:sz="0" w:space="0" w:color="auto"/>
      </w:divBdr>
    </w:div>
    <w:div w:id="1519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2275</Words>
  <Characters>15463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Maya C</vt:lpstr>
    </vt:vector>
  </TitlesOfParts>
  <Company>Microsoft</Company>
  <LinksUpToDate>false</LinksUpToDate>
  <CharactersWithSpaces>17703</CharactersWithSpaces>
  <SharedDoc>false</SharedDoc>
  <HLinks>
    <vt:vector size="6" baseType="variant">
      <vt:variant>
        <vt:i4>2883623</vt:i4>
      </vt:variant>
      <vt:variant>
        <vt:i4>0</vt:i4>
      </vt:variant>
      <vt:variant>
        <vt:i4>0</vt:i4>
      </vt:variant>
      <vt:variant>
        <vt:i4>5</vt:i4>
      </vt:variant>
      <vt:variant>
        <vt:lpwstr>mailto:maya_wai@unc.edu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C</dc:title>
  <dc:creator>Wai, Maya</dc:creator>
  <cp:lastModifiedBy>Wai, Maya C</cp:lastModifiedBy>
  <cp:revision>3</cp:revision>
  <cp:lastPrinted>2018-01-17T15:13:00Z</cp:lastPrinted>
  <dcterms:created xsi:type="dcterms:W3CDTF">2022-12-16T17:01:00Z</dcterms:created>
  <dcterms:modified xsi:type="dcterms:W3CDTF">2022-12-16T19:52:00Z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2022-10-27T20:43:57Z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9a647c33-d2a7-4732-9284-ff3b2b3a38e9</vt:lpwstr>
  </property>
  <property fmtid="{D5CDD505-2E9C-101B-9397-08002B2CF9AE}" pid="8" name="MSIP_Label_8ca390d5-a4f3-448c-8368-24080179bc53_ContentBits">
    <vt:lpwstr>0</vt:lpwstr>
  </property>
</Properties>
</file>